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EA" w:rsidRPr="00DE7BEB" w:rsidRDefault="00D97DEA" w:rsidP="00D97DEA">
      <w:pPr>
        <w:jc w:val="center"/>
        <w:rPr>
          <w:rFonts w:ascii="Times New Roman" w:hAnsi="Times New Roman"/>
          <w:b/>
          <w:lang w:val="fr-FR"/>
        </w:rPr>
      </w:pPr>
      <w:r w:rsidRPr="00587ECF">
        <w:rPr>
          <w:rFonts w:ascii="Aparajita" w:hAnsi="Aparajita" w:cs="Aparajita"/>
          <w:noProof/>
          <w:sz w:val="24"/>
          <w:szCs w:val="24"/>
          <w:lang w:val="fr-FR" w:eastAsia="fr-FR"/>
        </w:rPr>
        <mc:AlternateContent>
          <mc:Choice Requires="wps">
            <w:drawing>
              <wp:anchor distT="0" distB="0" distL="114300" distR="114300" simplePos="0" relativeHeight="251659264" behindDoc="0" locked="0" layoutInCell="1" allowOverlap="1" wp14:anchorId="37DB2C3A" wp14:editId="6E3C8808">
                <wp:simplePos x="0" y="0"/>
                <wp:positionH relativeFrom="column">
                  <wp:posOffset>-390525</wp:posOffset>
                </wp:positionH>
                <wp:positionV relativeFrom="paragraph">
                  <wp:posOffset>1876425</wp:posOffset>
                </wp:positionV>
                <wp:extent cx="6391275" cy="2514600"/>
                <wp:effectExtent l="19050" t="19050" r="47625" b="5715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514600"/>
                        </a:xfrm>
                        <a:prstGeom prst="roundRect">
                          <a:avLst>
                            <a:gd name="adj" fmla="val 16667"/>
                          </a:avLst>
                        </a:prstGeom>
                        <a:solidFill>
                          <a:schemeClr val="tx1"/>
                        </a:solidFill>
                        <a:ln w="38100">
                          <a:solidFill>
                            <a:srgbClr val="F2F2F2"/>
                          </a:solidFill>
                          <a:round/>
                          <a:headEnd/>
                          <a:tailEnd/>
                        </a:ln>
                        <a:effectLst>
                          <a:outerShdw dist="28398" dir="3806097" algn="ctr" rotWithShape="0">
                            <a:srgbClr val="4E6128">
                              <a:alpha val="50000"/>
                            </a:srgbClr>
                          </a:outerShdw>
                        </a:effectLst>
                      </wps:spPr>
                      <wps:txbx>
                        <w:txbxContent>
                          <w:p w:rsidR="00D97DEA" w:rsidRPr="005B56B6" w:rsidRDefault="00E57EDB" w:rsidP="00D97DEA">
                            <w:pPr>
                              <w:jc w:val="center"/>
                              <w:rPr>
                                <w:rFonts w:ascii="Arial" w:hAnsi="Arial" w:cs="Arial"/>
                                <w:b/>
                                <w:i/>
                                <w:color w:val="FF0000"/>
                                <w:szCs w:val="24"/>
                                <w:lang w:val="fr-FR"/>
                              </w:rPr>
                            </w:pPr>
                            <w:r w:rsidRPr="005B56B6">
                              <w:rPr>
                                <w:rFonts w:ascii="Arial" w:hAnsi="Arial" w:cs="Arial"/>
                                <w:b/>
                                <w:i/>
                                <w:color w:val="FF0000"/>
                                <w:szCs w:val="24"/>
                                <w:lang w:val="fr-FR"/>
                              </w:rPr>
                              <w:t>LOT/ D</w:t>
                            </w:r>
                          </w:p>
                          <w:p w:rsidR="00E57EDB" w:rsidRPr="00DE7BEB" w:rsidRDefault="00E57EDB" w:rsidP="00E57EDB">
                            <w:pPr>
                              <w:numPr>
                                <w:ilvl w:val="0"/>
                                <w:numId w:val="16"/>
                              </w:numPr>
                              <w:spacing w:after="0" w:line="240" w:lineRule="auto"/>
                              <w:ind w:left="0"/>
                              <w:jc w:val="both"/>
                              <w:rPr>
                                <w:rFonts w:ascii="Arial" w:hAnsi="Arial" w:cs="Arial"/>
                                <w:b/>
                                <w:i/>
                                <w:color w:val="FFFFFF" w:themeColor="background1"/>
                                <w:sz w:val="24"/>
                                <w:szCs w:val="24"/>
                                <w:lang w:val="fr-FR"/>
                              </w:rPr>
                            </w:pPr>
                            <w:r w:rsidRPr="005B56B6">
                              <w:rPr>
                                <w:rFonts w:ascii="Arial" w:hAnsi="Arial" w:cs="Arial"/>
                                <w:b/>
                                <w:color w:val="FFFFFF" w:themeColor="background1"/>
                                <w:sz w:val="24"/>
                                <w:szCs w:val="24"/>
                                <w:lang w:val="fr-FR"/>
                              </w:rPr>
                              <w:t>Recrutement</w:t>
                            </w:r>
                            <w:r w:rsidR="00E40967">
                              <w:rPr>
                                <w:rFonts w:ascii="Arial" w:hAnsi="Arial" w:cs="Arial"/>
                                <w:b/>
                                <w:color w:val="FFFFFF" w:themeColor="background1"/>
                                <w:sz w:val="24"/>
                                <w:szCs w:val="24"/>
                                <w:lang w:val="fr-FR"/>
                              </w:rPr>
                              <w:t> :</w:t>
                            </w:r>
                            <w:r w:rsidRPr="00DE7BEB">
                              <w:rPr>
                                <w:rFonts w:ascii="Arial" w:hAnsi="Arial" w:cs="Arial"/>
                                <w:b/>
                                <w:i/>
                                <w:color w:val="FFFFFF" w:themeColor="background1"/>
                                <w:sz w:val="24"/>
                                <w:szCs w:val="24"/>
                                <w:lang w:val="fr-FR"/>
                              </w:rPr>
                              <w:t xml:space="preserve"> « Expertise internationale en leadership transformationnel » </w:t>
                            </w:r>
                            <w:r w:rsidRPr="00DE7BEB">
                              <w:rPr>
                                <w:rFonts w:ascii="Arial" w:hAnsi="Arial" w:cs="Arial"/>
                                <w:b/>
                                <w:color w:val="FFFFFF" w:themeColor="background1"/>
                                <w:sz w:val="24"/>
                                <w:szCs w:val="24"/>
                                <w:lang w:val="fr-FR"/>
                              </w:rPr>
                              <w:t>dans le cadre de la mise en œuvre du « Programme régional de réduction des risques VIH/TB et autres comorbidités et promotion des droits humains auprès des consommateurs de drogues injectables dans 5 pays d’Afrique de l’Ouest (Burkina Faso, Cap Vert, Côte d’Ivoire, Guinée Bissau et Sénégal) » PARECO</w:t>
                            </w:r>
                          </w:p>
                          <w:p w:rsidR="00DE7BEB" w:rsidRDefault="00DE7BEB" w:rsidP="00E57EDB">
                            <w:pPr>
                              <w:jc w:val="center"/>
                              <w:rPr>
                                <w:rFonts w:ascii="Arial" w:hAnsi="Arial" w:cs="Arial"/>
                                <w:b/>
                                <w:color w:val="FFFFFF" w:themeColor="background1"/>
                                <w:sz w:val="24"/>
                                <w:szCs w:val="24"/>
                                <w:lang w:val="fr-FR"/>
                              </w:rPr>
                            </w:pPr>
                          </w:p>
                          <w:p w:rsidR="00E57EDB" w:rsidRPr="005B56B6" w:rsidRDefault="00E57EDB" w:rsidP="00E57EDB">
                            <w:pPr>
                              <w:jc w:val="center"/>
                              <w:rPr>
                                <w:rFonts w:ascii="Arial" w:hAnsi="Arial" w:cs="Arial"/>
                                <w:b/>
                                <w:color w:val="FF0000"/>
                                <w:sz w:val="28"/>
                                <w:szCs w:val="28"/>
                                <w:lang w:val="fr-FR"/>
                              </w:rPr>
                            </w:pPr>
                            <w:r w:rsidRPr="005B56B6">
                              <w:rPr>
                                <w:rFonts w:ascii="Arial" w:hAnsi="Arial" w:cs="Arial"/>
                                <w:b/>
                                <w:color w:val="FF0000"/>
                                <w:sz w:val="28"/>
                                <w:szCs w:val="28"/>
                                <w:lang w:val="fr-FR"/>
                              </w:rPr>
                              <w:t>Termes de référence</w:t>
                            </w:r>
                          </w:p>
                          <w:p w:rsidR="00E57EDB" w:rsidRPr="00DE7BEB" w:rsidRDefault="00E57EDB" w:rsidP="00E57EDB">
                            <w:pPr>
                              <w:jc w:val="center"/>
                              <w:rPr>
                                <w:rFonts w:ascii="Arial" w:hAnsi="Arial" w:cs="Arial"/>
                                <w:b/>
                                <w:color w:val="FF0000"/>
                                <w:sz w:val="24"/>
                                <w:szCs w:val="24"/>
                                <w:lang w:val="fr-FR"/>
                              </w:rPr>
                            </w:pPr>
                            <w:r w:rsidRPr="00DE7BEB">
                              <w:rPr>
                                <w:rFonts w:ascii="Arial" w:hAnsi="Arial" w:cs="Arial"/>
                                <w:b/>
                                <w:color w:val="FF0000"/>
                                <w:sz w:val="24"/>
                                <w:szCs w:val="24"/>
                                <w:lang w:val="fr-FR"/>
                              </w:rPr>
                              <w:t>3</w:t>
                            </w:r>
                            <w:r w:rsidR="00033380" w:rsidRPr="00DE7BEB">
                              <w:rPr>
                                <w:rFonts w:ascii="Arial" w:hAnsi="Arial" w:cs="Arial"/>
                                <w:b/>
                                <w:color w:val="FF0000"/>
                                <w:sz w:val="24"/>
                                <w:szCs w:val="24"/>
                                <w:lang w:val="fr-FR"/>
                              </w:rPr>
                              <w:t>0</w:t>
                            </w:r>
                            <w:r w:rsidRPr="00DE7BEB">
                              <w:rPr>
                                <w:rFonts w:ascii="Arial" w:hAnsi="Arial" w:cs="Arial"/>
                                <w:b/>
                                <w:color w:val="FF0000"/>
                                <w:sz w:val="24"/>
                                <w:szCs w:val="24"/>
                                <w:lang w:val="fr-FR"/>
                              </w:rPr>
                              <w:t xml:space="preserve"> Mai 2017</w:t>
                            </w:r>
                          </w:p>
                          <w:p w:rsidR="00D97DEA" w:rsidRDefault="00D97DEA" w:rsidP="002C5411">
                            <w:pPr>
                              <w:jc w:val="center"/>
                              <w:rPr>
                                <w:rFonts w:ascii="Arial Narrow" w:hAnsi="Arial Narrow"/>
                                <w:b/>
                                <w:color w:val="FF0000"/>
                                <w:sz w:val="24"/>
                                <w:lang w:val="fr-FR"/>
                              </w:rPr>
                            </w:pPr>
                            <w:r>
                              <w:rPr>
                                <w:rFonts w:ascii="Arial Narrow" w:hAnsi="Arial Narrow"/>
                                <w:b/>
                                <w:color w:val="FF0000"/>
                                <w:sz w:val="24"/>
                                <w:lang w:val="fr-FR"/>
                              </w:rPr>
                              <w:t>3</w:t>
                            </w:r>
                          </w:p>
                          <w:p w:rsidR="00D97DEA" w:rsidRDefault="00D97DEA" w:rsidP="002C5411">
                            <w:pPr>
                              <w:jc w:val="center"/>
                              <w:rPr>
                                <w:rFonts w:ascii="Arial Narrow" w:hAnsi="Arial Narrow"/>
                                <w:b/>
                                <w:color w:val="FF0000"/>
                                <w:sz w:val="24"/>
                                <w:lang w:val="fr-FR"/>
                              </w:rPr>
                            </w:pPr>
                          </w:p>
                          <w:p w:rsidR="00D97DEA" w:rsidRPr="002C5411" w:rsidRDefault="00D97DEA" w:rsidP="002C5411">
                            <w:pPr>
                              <w:jc w:val="center"/>
                              <w:rPr>
                                <w:rFonts w:ascii="Arial Narrow" w:hAnsi="Arial Narrow"/>
                                <w:b/>
                                <w:color w:val="FF0000"/>
                                <w:sz w:val="24"/>
                                <w:lang w:val="fr-FR"/>
                              </w:rPr>
                            </w:pPr>
                            <w:r>
                              <w:rPr>
                                <w:rFonts w:ascii="Arial Narrow" w:hAnsi="Arial Narrow"/>
                                <w:b/>
                                <w:color w:val="FF0000"/>
                                <w:sz w:val="24"/>
                                <w:lang w:val="fr-FR"/>
                              </w:rPr>
                              <w:t>30</w:t>
                            </w:r>
                          </w:p>
                          <w:p w:rsidR="002C5411" w:rsidRPr="002C5411" w:rsidRDefault="005A0078" w:rsidP="002C5411">
                            <w:pPr>
                              <w:jc w:val="center"/>
                              <w:rPr>
                                <w:rFonts w:ascii="Arial Narrow" w:hAnsi="Arial Narrow"/>
                                <w:b/>
                                <w:sz w:val="24"/>
                                <w:lang w:val="fr-FR"/>
                              </w:rPr>
                            </w:pPr>
                            <w:r>
                              <w:rPr>
                                <w:rFonts w:ascii="Arial Narrow" w:hAnsi="Arial Narrow"/>
                                <w:b/>
                                <w:sz w:val="24"/>
                                <w:lang w:val="fr-FR"/>
                              </w:rPr>
                              <w:t>05</w:t>
                            </w:r>
                            <w:r w:rsidR="002C5411" w:rsidRPr="002C5411">
                              <w:rPr>
                                <w:rFonts w:ascii="Arial Narrow" w:hAnsi="Arial Narrow"/>
                                <w:b/>
                                <w:sz w:val="24"/>
                                <w:lang w:val="fr-FR"/>
                              </w:rPr>
                              <w:t xml:space="preserve"> Mai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B2C3A" id="Rectangle à coins arrondis 2" o:spid="_x0000_s1026" style="position:absolute;left:0;text-align:left;margin-left:-30.75pt;margin-top:147.75pt;width:503.2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" fillcolor="black [3213]" strokecolor="#f2f2f2" strokeweight="3pt">
                <v:shadow on="t" color="#4e6128" opacity=".5" offset="1pt"/>
                <v:textbox>
                  <w:txbxContent>
                    <w:p w:rsidR="00D97DEA" w:rsidRPr="005B56B6" w:rsidRDefault="00E57EDB" w:rsidP="00D97DEA">
                      <w:pPr>
                        <w:jc w:val="center"/>
                        <w:rPr>
                          <w:rFonts w:ascii="Arial" w:hAnsi="Arial" w:cs="Arial"/>
                          <w:b/>
                          <w:i/>
                          <w:color w:val="FF0000"/>
                          <w:szCs w:val="24"/>
                          <w:lang w:val="fr-FR"/>
                        </w:rPr>
                      </w:pPr>
                      <w:r w:rsidRPr="005B56B6">
                        <w:rPr>
                          <w:rFonts w:ascii="Arial" w:hAnsi="Arial" w:cs="Arial"/>
                          <w:b/>
                          <w:i/>
                          <w:color w:val="FF0000"/>
                          <w:szCs w:val="24"/>
                          <w:lang w:val="fr-FR"/>
                        </w:rPr>
                        <w:t>LOT/ D</w:t>
                      </w:r>
                    </w:p>
                    <w:p w:rsidR="00E57EDB" w:rsidRPr="00DE7BEB" w:rsidRDefault="00E57EDB" w:rsidP="00E57EDB">
                      <w:pPr>
                        <w:numPr>
                          <w:ilvl w:val="0"/>
                          <w:numId w:val="16"/>
                        </w:numPr>
                        <w:spacing w:after="0" w:line="240" w:lineRule="auto"/>
                        <w:ind w:left="0"/>
                        <w:jc w:val="both"/>
                        <w:rPr>
                          <w:rFonts w:ascii="Arial" w:hAnsi="Arial" w:cs="Arial"/>
                          <w:b/>
                          <w:i/>
                          <w:color w:val="FFFFFF" w:themeColor="background1"/>
                          <w:sz w:val="24"/>
                          <w:szCs w:val="24"/>
                          <w:lang w:val="fr-FR"/>
                        </w:rPr>
                      </w:pPr>
                      <w:r w:rsidRPr="005B56B6">
                        <w:rPr>
                          <w:rFonts w:ascii="Arial" w:hAnsi="Arial" w:cs="Arial"/>
                          <w:b/>
                          <w:color w:val="FFFFFF" w:themeColor="background1"/>
                          <w:sz w:val="24"/>
                          <w:szCs w:val="24"/>
                          <w:lang w:val="fr-FR"/>
                        </w:rPr>
                        <w:t>Recrutement</w:t>
                      </w:r>
                      <w:r w:rsidR="00E40967">
                        <w:rPr>
                          <w:rFonts w:ascii="Arial" w:hAnsi="Arial" w:cs="Arial"/>
                          <w:b/>
                          <w:color w:val="FFFFFF" w:themeColor="background1"/>
                          <w:sz w:val="24"/>
                          <w:szCs w:val="24"/>
                          <w:lang w:val="fr-FR"/>
                        </w:rPr>
                        <w:t> :</w:t>
                      </w:r>
                      <w:r w:rsidRPr="00DE7BEB">
                        <w:rPr>
                          <w:rFonts w:ascii="Arial" w:hAnsi="Arial" w:cs="Arial"/>
                          <w:b/>
                          <w:i/>
                          <w:color w:val="FFFFFF" w:themeColor="background1"/>
                          <w:sz w:val="24"/>
                          <w:szCs w:val="24"/>
                          <w:lang w:val="fr-FR"/>
                        </w:rPr>
                        <w:t xml:space="preserve"> « Expertise internationale en leadership transformationnel » </w:t>
                      </w:r>
                      <w:r w:rsidRPr="00DE7BEB">
                        <w:rPr>
                          <w:rFonts w:ascii="Arial" w:hAnsi="Arial" w:cs="Arial"/>
                          <w:b/>
                          <w:color w:val="FFFFFF" w:themeColor="background1"/>
                          <w:sz w:val="24"/>
                          <w:szCs w:val="24"/>
                          <w:lang w:val="fr-FR"/>
                        </w:rPr>
                        <w:t>dans le cadre de la mise en œuvre du « Programme régional de réduction des risques VIH/TB et autres comorbidités et promotion des droits humains auprès des consommateurs de drogues injectables dans 5 pays d’Afrique de l’Ouest (Burkina Faso, Cap Vert, Côte d’Ivoire, Guinée Bissau et Sénégal) » PARECO</w:t>
                      </w:r>
                    </w:p>
                    <w:p w:rsidR="00DE7BEB" w:rsidRDefault="00DE7BEB" w:rsidP="00E57EDB">
                      <w:pPr>
                        <w:jc w:val="center"/>
                        <w:rPr>
                          <w:rFonts w:ascii="Arial" w:hAnsi="Arial" w:cs="Arial"/>
                          <w:b/>
                          <w:color w:val="FFFFFF" w:themeColor="background1"/>
                          <w:sz w:val="24"/>
                          <w:szCs w:val="24"/>
                          <w:lang w:val="fr-FR"/>
                        </w:rPr>
                      </w:pPr>
                    </w:p>
                    <w:p w:rsidR="00E57EDB" w:rsidRPr="005B56B6" w:rsidRDefault="00E57EDB" w:rsidP="00E57EDB">
                      <w:pPr>
                        <w:jc w:val="center"/>
                        <w:rPr>
                          <w:rFonts w:ascii="Arial" w:hAnsi="Arial" w:cs="Arial"/>
                          <w:b/>
                          <w:color w:val="FF0000"/>
                          <w:sz w:val="28"/>
                          <w:szCs w:val="28"/>
                          <w:lang w:val="fr-FR"/>
                        </w:rPr>
                      </w:pPr>
                      <w:r w:rsidRPr="005B56B6">
                        <w:rPr>
                          <w:rFonts w:ascii="Arial" w:hAnsi="Arial" w:cs="Arial"/>
                          <w:b/>
                          <w:color w:val="FF0000"/>
                          <w:sz w:val="28"/>
                          <w:szCs w:val="28"/>
                          <w:lang w:val="fr-FR"/>
                        </w:rPr>
                        <w:t>Termes de référence</w:t>
                      </w:r>
                    </w:p>
                    <w:p w:rsidR="00E57EDB" w:rsidRPr="00DE7BEB" w:rsidRDefault="00E57EDB" w:rsidP="00E57EDB">
                      <w:pPr>
                        <w:jc w:val="center"/>
                        <w:rPr>
                          <w:rFonts w:ascii="Arial" w:hAnsi="Arial" w:cs="Arial"/>
                          <w:b/>
                          <w:color w:val="FF0000"/>
                          <w:sz w:val="24"/>
                          <w:szCs w:val="24"/>
                          <w:lang w:val="fr-FR"/>
                        </w:rPr>
                      </w:pPr>
                      <w:r w:rsidRPr="00DE7BEB">
                        <w:rPr>
                          <w:rFonts w:ascii="Arial" w:hAnsi="Arial" w:cs="Arial"/>
                          <w:b/>
                          <w:color w:val="FF0000"/>
                          <w:sz w:val="24"/>
                          <w:szCs w:val="24"/>
                          <w:lang w:val="fr-FR"/>
                        </w:rPr>
                        <w:t>3</w:t>
                      </w:r>
                      <w:r w:rsidR="00033380" w:rsidRPr="00DE7BEB">
                        <w:rPr>
                          <w:rFonts w:ascii="Arial" w:hAnsi="Arial" w:cs="Arial"/>
                          <w:b/>
                          <w:color w:val="FF0000"/>
                          <w:sz w:val="24"/>
                          <w:szCs w:val="24"/>
                          <w:lang w:val="fr-FR"/>
                        </w:rPr>
                        <w:t>0</w:t>
                      </w:r>
                      <w:r w:rsidRPr="00DE7BEB">
                        <w:rPr>
                          <w:rFonts w:ascii="Arial" w:hAnsi="Arial" w:cs="Arial"/>
                          <w:b/>
                          <w:color w:val="FF0000"/>
                          <w:sz w:val="24"/>
                          <w:szCs w:val="24"/>
                          <w:lang w:val="fr-FR"/>
                        </w:rPr>
                        <w:t xml:space="preserve"> Mai 2017</w:t>
                      </w:r>
                    </w:p>
                    <w:p w:rsidR="00D97DEA" w:rsidRDefault="00D97DEA" w:rsidP="002C5411">
                      <w:pPr>
                        <w:jc w:val="center"/>
                        <w:rPr>
                          <w:rFonts w:ascii="Arial Narrow" w:hAnsi="Arial Narrow"/>
                          <w:b/>
                          <w:color w:val="FF0000"/>
                          <w:sz w:val="24"/>
                          <w:lang w:val="fr-FR"/>
                        </w:rPr>
                      </w:pPr>
                      <w:r>
                        <w:rPr>
                          <w:rFonts w:ascii="Arial Narrow" w:hAnsi="Arial Narrow"/>
                          <w:b/>
                          <w:color w:val="FF0000"/>
                          <w:sz w:val="24"/>
                          <w:lang w:val="fr-FR"/>
                        </w:rPr>
                        <w:t>3</w:t>
                      </w:r>
                    </w:p>
                    <w:p w:rsidR="00D97DEA" w:rsidRDefault="00D97DEA" w:rsidP="002C5411">
                      <w:pPr>
                        <w:jc w:val="center"/>
                        <w:rPr>
                          <w:rFonts w:ascii="Arial Narrow" w:hAnsi="Arial Narrow"/>
                          <w:b/>
                          <w:color w:val="FF0000"/>
                          <w:sz w:val="24"/>
                          <w:lang w:val="fr-FR"/>
                        </w:rPr>
                      </w:pPr>
                    </w:p>
                    <w:p w:rsidR="00D97DEA" w:rsidRPr="002C5411" w:rsidRDefault="00D97DEA" w:rsidP="002C5411">
                      <w:pPr>
                        <w:jc w:val="center"/>
                        <w:rPr>
                          <w:rFonts w:ascii="Arial Narrow" w:hAnsi="Arial Narrow"/>
                          <w:b/>
                          <w:color w:val="FF0000"/>
                          <w:sz w:val="24"/>
                          <w:lang w:val="fr-FR"/>
                        </w:rPr>
                      </w:pPr>
                      <w:r>
                        <w:rPr>
                          <w:rFonts w:ascii="Arial Narrow" w:hAnsi="Arial Narrow"/>
                          <w:b/>
                          <w:color w:val="FF0000"/>
                          <w:sz w:val="24"/>
                          <w:lang w:val="fr-FR"/>
                        </w:rPr>
                        <w:t>30</w:t>
                      </w:r>
                    </w:p>
                    <w:p w:rsidR="002C5411" w:rsidRPr="002C5411" w:rsidRDefault="005A0078" w:rsidP="002C5411">
                      <w:pPr>
                        <w:jc w:val="center"/>
                        <w:rPr>
                          <w:rFonts w:ascii="Arial Narrow" w:hAnsi="Arial Narrow"/>
                          <w:b/>
                          <w:sz w:val="24"/>
                          <w:lang w:val="fr-FR"/>
                        </w:rPr>
                      </w:pPr>
                      <w:r>
                        <w:rPr>
                          <w:rFonts w:ascii="Arial Narrow" w:hAnsi="Arial Narrow"/>
                          <w:b/>
                          <w:sz w:val="24"/>
                          <w:lang w:val="fr-FR"/>
                        </w:rPr>
                        <w:t>05</w:t>
                      </w:r>
                      <w:r w:rsidR="002C5411" w:rsidRPr="002C5411">
                        <w:rPr>
                          <w:rFonts w:ascii="Arial Narrow" w:hAnsi="Arial Narrow"/>
                          <w:b/>
                          <w:sz w:val="24"/>
                          <w:lang w:val="fr-FR"/>
                        </w:rPr>
                        <w:t xml:space="preserve"> Mai 2017</w:t>
                      </w:r>
                    </w:p>
                  </w:txbxContent>
                </v:textbox>
              </v:roundrect>
            </w:pict>
          </mc:Fallback>
        </mc:AlternateContent>
      </w:r>
      <w:r w:rsidR="00DE7BEB" w:rsidRPr="00DE7BEB">
        <w:rPr>
          <w:rFonts w:ascii="Aparajita" w:hAnsi="Aparajita" w:cs="Aparajita"/>
          <w:noProof/>
          <w:sz w:val="24"/>
          <w:szCs w:val="24"/>
          <w:lang w:val="fr-FR" w:eastAsia="fr-FR"/>
        </w:rPr>
        <w:drawing>
          <wp:inline distT="0" distB="0" distL="0" distR="0">
            <wp:extent cx="2381250" cy="1057275"/>
            <wp:effectExtent l="0" t="0" r="0" b="9525"/>
            <wp:docPr id="4" name="Image 4" descr="C:\Users\arame.ANCS\Desktop\Nouveau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me.ANCS\Desktop\Nouveau lo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057275"/>
                    </a:xfrm>
                    <a:prstGeom prst="rect">
                      <a:avLst/>
                    </a:prstGeom>
                    <a:noFill/>
                    <a:ln>
                      <a:noFill/>
                    </a:ln>
                  </pic:spPr>
                </pic:pic>
              </a:graphicData>
            </a:graphic>
          </wp:inline>
        </w:drawing>
      </w:r>
      <w:r w:rsidR="002C5411" w:rsidRPr="00587ECF">
        <w:rPr>
          <w:rFonts w:ascii="Aparajita" w:hAnsi="Aparajita" w:cs="Aparajita"/>
          <w:b/>
          <w:sz w:val="24"/>
          <w:szCs w:val="24"/>
          <w:lang w:val="fr-FR"/>
        </w:rPr>
        <w:br w:type="page"/>
      </w:r>
      <w:r w:rsidRPr="00DE7BEB">
        <w:rPr>
          <w:rFonts w:ascii="Times New Roman" w:hAnsi="Times New Roman"/>
          <w:b/>
          <w:lang w:val="fr-FR"/>
        </w:rPr>
        <w:lastRenderedPageBreak/>
        <w:t xml:space="preserve"> I. </w:t>
      </w:r>
      <w:r w:rsidRPr="005B56B6">
        <w:rPr>
          <w:rFonts w:ascii="Times New Roman" w:hAnsi="Times New Roman"/>
          <w:b/>
          <w:u w:val="single"/>
          <w:lang w:val="fr-FR"/>
        </w:rPr>
        <w:t>Contexte  et Justification</w:t>
      </w:r>
    </w:p>
    <w:p w:rsidR="00D97DEA" w:rsidRPr="00DE7BEB" w:rsidRDefault="00D97DEA" w:rsidP="00D97DEA">
      <w:pPr>
        <w:jc w:val="both"/>
        <w:rPr>
          <w:rFonts w:ascii="Times New Roman" w:hAnsi="Times New Roman"/>
          <w:b/>
          <w:lang w:val="fr-FR"/>
        </w:rPr>
      </w:pPr>
      <w:r w:rsidRPr="00DE7BEB">
        <w:rPr>
          <w:rFonts w:ascii="Times New Roman" w:hAnsi="Times New Roman"/>
          <w:lang w:val="fr-FR"/>
        </w:rPr>
        <w:t xml:space="preserve">L’Alliance Nationale contre le Sida, présentement dénommée Alliance Nationale des Communautés pour la Santé (ANCS), a soumis une note conceptuelle régionale au Fonds mondial, intitulée </w:t>
      </w:r>
      <w:r w:rsidRPr="00DE7BEB">
        <w:rPr>
          <w:rFonts w:ascii="Times New Roman" w:hAnsi="Times New Roman"/>
          <w:b/>
          <w:i/>
          <w:lang w:val="fr-FR"/>
        </w:rPr>
        <w:t>“Réduction des risques VIH/TB et autres comorbidités et promotion des droits humains auprès des consommateurs de drogues injectables dans 5 pays de l’Afrique de l’Ouest”</w:t>
      </w:r>
      <w:r w:rsidRPr="00DE7BEB">
        <w:rPr>
          <w:rFonts w:ascii="Times New Roman" w:hAnsi="Times New Roman"/>
          <w:lang w:val="fr-FR"/>
        </w:rPr>
        <w:t xml:space="preserve"> (Burkina Faso, Cap Vert, Côte d’Ivoire, Guinée Bissau et Sénégal). Cette note conceptuelle a reçu l’approbation du Conseil d’Administration du Fonds mondial, pour son financement en tant que programme régional.</w:t>
      </w:r>
      <w:r w:rsidRPr="00DE7BEB">
        <w:rPr>
          <w:rFonts w:ascii="Times New Roman" w:hAnsi="Times New Roman"/>
          <w:b/>
          <w:lang w:val="fr-FR"/>
        </w:rPr>
        <w:t xml:space="preserve"> </w:t>
      </w:r>
      <w:r w:rsidRPr="00DE7BEB">
        <w:rPr>
          <w:rFonts w:ascii="Times New Roman" w:hAnsi="Times New Roman"/>
          <w:color w:val="000000"/>
          <w:shd w:val="clear" w:color="auto" w:fill="FFFFFF"/>
          <w:lang w:val="fr-FR"/>
        </w:rPr>
        <w:t>Le programme régional (PARECO en sigle) vise l’amélioration de l’accès aux services de réduction des risques (</w:t>
      </w:r>
      <w:proofErr w:type="spellStart"/>
      <w:r w:rsidRPr="00DE7BEB">
        <w:rPr>
          <w:rFonts w:ascii="Times New Roman" w:hAnsi="Times New Roman"/>
          <w:color w:val="000000"/>
          <w:shd w:val="clear" w:color="auto" w:fill="FFFFFF"/>
          <w:lang w:val="fr-FR"/>
        </w:rPr>
        <w:t>RdR</w:t>
      </w:r>
      <w:proofErr w:type="spellEnd"/>
      <w:r w:rsidRPr="00DE7BEB">
        <w:rPr>
          <w:rFonts w:ascii="Times New Roman" w:hAnsi="Times New Roman"/>
          <w:color w:val="000000"/>
          <w:shd w:val="clear" w:color="auto" w:fill="FFFFFF"/>
          <w:lang w:val="fr-FR"/>
        </w:rPr>
        <w:t xml:space="preserve">) et la promotion des droits humains des CDI par: </w:t>
      </w:r>
    </w:p>
    <w:p w:rsidR="00D97DEA" w:rsidRPr="00DE7BEB" w:rsidRDefault="00D97DEA" w:rsidP="00D97DEA">
      <w:pPr>
        <w:pStyle w:val="Paragraphedeliste"/>
        <w:numPr>
          <w:ilvl w:val="0"/>
          <w:numId w:val="1"/>
        </w:numPr>
        <w:jc w:val="both"/>
        <w:rPr>
          <w:rFonts w:ascii="Times New Roman" w:hAnsi="Times New Roman"/>
          <w:lang w:val="fr-FR"/>
        </w:rPr>
      </w:pPr>
      <w:r w:rsidRPr="00DE7BEB">
        <w:rPr>
          <w:rFonts w:ascii="Times New Roman" w:hAnsi="Times New Roman"/>
          <w:b/>
          <w:i/>
          <w:lang w:val="fr-FR"/>
        </w:rPr>
        <w:t>la promotion du plaidoyer</w:t>
      </w:r>
      <w:r w:rsidRPr="00DE7BEB">
        <w:rPr>
          <w:rFonts w:ascii="Times New Roman" w:hAnsi="Times New Roman"/>
          <w:lang w:val="fr-FR"/>
        </w:rPr>
        <w:t xml:space="preserve"> dans les pays qui n’ont pas encore initié l’élaboration et la mise en œuvre d’une stratégie nationale de réduction des risques comprenant plusieurs mesures et programmes visant à réduire les conséquences négatives de l’usage de drogues;</w:t>
      </w:r>
    </w:p>
    <w:p w:rsidR="00D97DEA" w:rsidRPr="00DE7BEB" w:rsidRDefault="00D97DEA" w:rsidP="00D97DEA">
      <w:pPr>
        <w:pStyle w:val="Paragraphedeliste"/>
        <w:numPr>
          <w:ilvl w:val="0"/>
          <w:numId w:val="1"/>
        </w:numPr>
        <w:jc w:val="both"/>
        <w:rPr>
          <w:rFonts w:ascii="Times New Roman" w:hAnsi="Times New Roman"/>
          <w:color w:val="000000"/>
          <w:shd w:val="clear" w:color="auto" w:fill="FFFFFF"/>
          <w:lang w:val="fr-FR"/>
        </w:rPr>
      </w:pPr>
      <w:r w:rsidRPr="00DE7BEB">
        <w:rPr>
          <w:rFonts w:ascii="Times New Roman" w:hAnsi="Times New Roman"/>
          <w:b/>
          <w:i/>
          <w:lang w:val="fr-FR"/>
        </w:rPr>
        <w:t>le renforcement de l’information stratégique</w:t>
      </w:r>
      <w:r w:rsidRPr="00DE7BEB">
        <w:rPr>
          <w:rFonts w:ascii="Times New Roman" w:hAnsi="Times New Roman"/>
          <w:lang w:val="fr-FR"/>
        </w:rPr>
        <w:t xml:space="preserve"> permettant de mesurer l’ampleur du phénomène à travers des évidences basées sur des données fiables ;</w:t>
      </w:r>
    </w:p>
    <w:p w:rsidR="00D97DEA" w:rsidRPr="00DE7BEB" w:rsidRDefault="00D97DEA" w:rsidP="00D97DEA">
      <w:pPr>
        <w:pStyle w:val="Paragraphedeliste"/>
        <w:numPr>
          <w:ilvl w:val="0"/>
          <w:numId w:val="1"/>
        </w:numPr>
        <w:jc w:val="both"/>
        <w:rPr>
          <w:rFonts w:ascii="Times New Roman" w:hAnsi="Times New Roman"/>
          <w:color w:val="000000"/>
          <w:shd w:val="clear" w:color="auto" w:fill="FFFFFF"/>
          <w:lang w:val="fr-FR"/>
        </w:rPr>
      </w:pPr>
      <w:r w:rsidRPr="00DE7BEB">
        <w:rPr>
          <w:rFonts w:ascii="Times New Roman" w:hAnsi="Times New Roman"/>
          <w:b/>
          <w:i/>
          <w:lang w:val="fr-FR"/>
        </w:rPr>
        <w:t>l’élaboration et le renforcement d’une démarche de santé publique et de droits humains</w:t>
      </w:r>
      <w:r w:rsidRPr="00DE7BEB">
        <w:rPr>
          <w:rFonts w:ascii="Times New Roman" w:hAnsi="Times New Roman"/>
          <w:i/>
          <w:lang w:val="fr-FR"/>
        </w:rPr>
        <w:t xml:space="preserve"> </w:t>
      </w:r>
      <w:r w:rsidRPr="00DE7BEB">
        <w:rPr>
          <w:rFonts w:ascii="Times New Roman" w:hAnsi="Times New Roman"/>
          <w:lang w:val="fr-FR"/>
        </w:rPr>
        <w:t>pour répondre aux besoins sanitaires et sociaux des CDI ;</w:t>
      </w:r>
    </w:p>
    <w:p w:rsidR="00D97DEA" w:rsidRPr="00DE7BEB" w:rsidRDefault="00D97DEA" w:rsidP="00D97DEA">
      <w:pPr>
        <w:pStyle w:val="Paragraphedeliste"/>
        <w:numPr>
          <w:ilvl w:val="0"/>
          <w:numId w:val="1"/>
        </w:numPr>
        <w:jc w:val="both"/>
        <w:rPr>
          <w:rFonts w:ascii="Times New Roman" w:hAnsi="Times New Roman"/>
          <w:color w:val="000000"/>
          <w:shd w:val="clear" w:color="auto" w:fill="FFFFFF"/>
          <w:lang w:val="fr-FR"/>
        </w:rPr>
      </w:pPr>
      <w:r w:rsidRPr="00DE7BEB">
        <w:rPr>
          <w:rFonts w:ascii="Times New Roman" w:hAnsi="Times New Roman"/>
          <w:b/>
          <w:i/>
          <w:lang w:val="fr-FR"/>
        </w:rPr>
        <w:t>la formation et</w:t>
      </w:r>
      <w:r w:rsidRPr="00DE7BEB">
        <w:rPr>
          <w:rFonts w:ascii="Times New Roman" w:hAnsi="Times New Roman"/>
          <w:i/>
          <w:lang w:val="fr-FR"/>
        </w:rPr>
        <w:t xml:space="preserve"> </w:t>
      </w:r>
      <w:r w:rsidRPr="00DE7BEB">
        <w:rPr>
          <w:rFonts w:ascii="Times New Roman" w:hAnsi="Times New Roman"/>
          <w:b/>
          <w:i/>
          <w:lang w:val="fr-FR"/>
        </w:rPr>
        <w:t>la prise en compte par les programmes VIH/TB/Hépatites virales des besoins spécifiques des CDI</w:t>
      </w:r>
      <w:r w:rsidRPr="00DE7BEB">
        <w:rPr>
          <w:rFonts w:ascii="Times New Roman" w:hAnsi="Times New Roman"/>
          <w:i/>
          <w:lang w:val="fr-FR"/>
        </w:rPr>
        <w:t xml:space="preserve"> </w:t>
      </w:r>
      <w:r w:rsidRPr="00DE7BEB">
        <w:rPr>
          <w:rFonts w:ascii="Times New Roman" w:hAnsi="Times New Roman"/>
          <w:b/>
          <w:lang w:val="fr-FR"/>
        </w:rPr>
        <w:t>;</w:t>
      </w:r>
    </w:p>
    <w:p w:rsidR="00D97DEA" w:rsidRPr="00DE7BEB" w:rsidRDefault="00D97DEA" w:rsidP="00D97DEA">
      <w:pPr>
        <w:pStyle w:val="Paragraphedeliste"/>
        <w:numPr>
          <w:ilvl w:val="0"/>
          <w:numId w:val="1"/>
        </w:numPr>
        <w:jc w:val="both"/>
        <w:rPr>
          <w:rFonts w:ascii="Times New Roman" w:hAnsi="Times New Roman"/>
          <w:color w:val="000000"/>
          <w:shd w:val="clear" w:color="auto" w:fill="FFFFFF"/>
          <w:lang w:val="fr-FR"/>
        </w:rPr>
      </w:pPr>
      <w:r w:rsidRPr="00DE7BEB">
        <w:rPr>
          <w:rFonts w:ascii="Times New Roman" w:hAnsi="Times New Roman"/>
          <w:b/>
          <w:i/>
          <w:lang w:val="fr-FR"/>
        </w:rPr>
        <w:t>la création d’un environnement favorable</w:t>
      </w:r>
      <w:r w:rsidRPr="00DE7BEB">
        <w:rPr>
          <w:rFonts w:ascii="Times New Roman" w:hAnsi="Times New Roman"/>
          <w:b/>
          <w:lang w:val="fr-FR"/>
        </w:rPr>
        <w:t xml:space="preserve"> </w:t>
      </w:r>
      <w:r w:rsidRPr="00DE7BEB">
        <w:rPr>
          <w:rFonts w:ascii="Times New Roman" w:hAnsi="Times New Roman"/>
          <w:lang w:val="fr-FR"/>
        </w:rPr>
        <w:t>pour lever les obstacles sociojuridiques qui limitent l’accès à la prévention et aux soins des CDI ;</w:t>
      </w:r>
    </w:p>
    <w:p w:rsidR="00D97DEA" w:rsidRPr="00DE7BEB" w:rsidRDefault="00D97DEA" w:rsidP="00D97DEA">
      <w:pPr>
        <w:pStyle w:val="Paragraphedeliste"/>
        <w:numPr>
          <w:ilvl w:val="0"/>
          <w:numId w:val="1"/>
        </w:numPr>
        <w:jc w:val="both"/>
        <w:rPr>
          <w:rFonts w:ascii="Times New Roman" w:hAnsi="Times New Roman"/>
          <w:color w:val="000000"/>
          <w:shd w:val="clear" w:color="auto" w:fill="FFFFFF"/>
          <w:lang w:val="fr-FR"/>
        </w:rPr>
      </w:pPr>
      <w:r w:rsidRPr="00DE7BEB">
        <w:rPr>
          <w:rFonts w:ascii="Times New Roman" w:hAnsi="Times New Roman"/>
          <w:lang w:val="fr-FR"/>
        </w:rPr>
        <w:t xml:space="preserve">et </w:t>
      </w:r>
      <w:r w:rsidRPr="00DE7BEB">
        <w:rPr>
          <w:rFonts w:ascii="Times New Roman" w:hAnsi="Times New Roman"/>
          <w:b/>
          <w:lang w:val="fr-FR"/>
        </w:rPr>
        <w:t>le développement de projets modèles innovants</w:t>
      </w:r>
      <w:r w:rsidRPr="00DE7BEB">
        <w:rPr>
          <w:rFonts w:ascii="Times New Roman" w:hAnsi="Times New Roman"/>
          <w:lang w:val="fr-FR"/>
        </w:rPr>
        <w:t xml:space="preserve"> en réduction de risques permettant un partage régional des meilleures pratiques.</w:t>
      </w:r>
    </w:p>
    <w:p w:rsidR="00D97DEA" w:rsidRPr="00DE7BEB" w:rsidRDefault="00D97DEA" w:rsidP="00D97DEA">
      <w:pPr>
        <w:jc w:val="both"/>
        <w:rPr>
          <w:rFonts w:ascii="Times New Roman" w:hAnsi="Times New Roman"/>
          <w:lang w:val="fr-FR"/>
        </w:rPr>
      </w:pPr>
      <w:r w:rsidRPr="00DE7BEB">
        <w:rPr>
          <w:rFonts w:ascii="Times New Roman" w:hAnsi="Times New Roman"/>
          <w:lang w:val="fr-FR"/>
        </w:rPr>
        <w:t xml:space="preserve">Compte tenu de la complexité d’un tel programme inédit dans la sous-région, sa mise en œuvre requiert des compétences et une expertise avérée en matière de </w:t>
      </w:r>
      <w:r w:rsidR="00E57EDB" w:rsidRPr="00DE7BEB">
        <w:rPr>
          <w:rFonts w:ascii="Times New Roman" w:hAnsi="Times New Roman"/>
          <w:lang w:val="fr-FR"/>
        </w:rPr>
        <w:t>Leaders</w:t>
      </w:r>
      <w:r w:rsidR="00052368" w:rsidRPr="00DE7BEB">
        <w:rPr>
          <w:rFonts w:ascii="Times New Roman" w:hAnsi="Times New Roman"/>
          <w:lang w:val="fr-FR"/>
        </w:rPr>
        <w:t>h</w:t>
      </w:r>
      <w:r w:rsidR="00E57EDB" w:rsidRPr="00DE7BEB">
        <w:rPr>
          <w:rFonts w:ascii="Times New Roman" w:hAnsi="Times New Roman"/>
          <w:lang w:val="fr-FR"/>
        </w:rPr>
        <w:t xml:space="preserve">ip Transformationnel </w:t>
      </w:r>
      <w:r w:rsidRPr="00DE7BEB">
        <w:rPr>
          <w:rFonts w:ascii="Times New Roman" w:hAnsi="Times New Roman"/>
          <w:lang w:val="fr-FR"/>
        </w:rPr>
        <w:t>pour garantir le succès et l’engagement des différentes parties prenantes à atteindre les résultats attendus durant les trois années dudit programme.</w:t>
      </w:r>
    </w:p>
    <w:p w:rsidR="00D97DEA" w:rsidRPr="00DE7BEB" w:rsidRDefault="00D97DEA" w:rsidP="00D97DEA">
      <w:pPr>
        <w:pStyle w:val="Paragraphedeliste"/>
        <w:numPr>
          <w:ilvl w:val="0"/>
          <w:numId w:val="37"/>
        </w:numPr>
        <w:shd w:val="clear" w:color="auto" w:fill="FFFFFF" w:themeFill="background1"/>
        <w:spacing w:after="0" w:line="240" w:lineRule="auto"/>
        <w:jc w:val="both"/>
        <w:rPr>
          <w:rFonts w:ascii="Times New Roman" w:hAnsi="Times New Roman"/>
          <w:u w:val="single"/>
          <w:lang w:val="fr-FR"/>
        </w:rPr>
      </w:pPr>
      <w:r w:rsidRPr="00DE7BEB">
        <w:rPr>
          <w:rFonts w:ascii="Times New Roman" w:hAnsi="Times New Roman"/>
          <w:b/>
          <w:lang w:val="fr-FR"/>
        </w:rPr>
        <w:t xml:space="preserve">II. </w:t>
      </w:r>
      <w:r w:rsidRPr="00DE7BEB">
        <w:rPr>
          <w:rFonts w:ascii="Times New Roman" w:hAnsi="Times New Roman"/>
          <w:b/>
          <w:u w:val="single"/>
          <w:lang w:val="fr-FR"/>
        </w:rPr>
        <w:t>Prés</w:t>
      </w:r>
      <w:r w:rsidR="001400C4" w:rsidRPr="00DE7BEB">
        <w:rPr>
          <w:rFonts w:ascii="Times New Roman" w:hAnsi="Times New Roman"/>
          <w:b/>
          <w:u w:val="single"/>
          <w:lang w:val="fr-FR"/>
        </w:rPr>
        <w:t xml:space="preserve">entation de l’expertise du LOT </w:t>
      </w:r>
      <w:r w:rsidR="00052368" w:rsidRPr="00DE7BEB">
        <w:rPr>
          <w:rFonts w:ascii="Times New Roman" w:hAnsi="Times New Roman"/>
          <w:b/>
          <w:u w:val="single"/>
          <w:lang w:val="fr-FR"/>
        </w:rPr>
        <w:t>D</w:t>
      </w:r>
      <w:r w:rsidRPr="00DE7BEB">
        <w:rPr>
          <w:rFonts w:ascii="Times New Roman" w:hAnsi="Times New Roman"/>
          <w:b/>
          <w:u w:val="single"/>
          <w:lang w:val="fr-FR"/>
        </w:rPr>
        <w:t> :</w:t>
      </w:r>
      <w:r w:rsidR="001400C4" w:rsidRPr="00DE7BEB">
        <w:rPr>
          <w:rFonts w:ascii="Times New Roman" w:hAnsi="Times New Roman"/>
          <w:b/>
          <w:u w:val="single"/>
          <w:lang w:val="fr-FR"/>
        </w:rPr>
        <w:t xml:space="preserve"> </w:t>
      </w:r>
      <w:r w:rsidR="00052368" w:rsidRPr="00DE7BEB">
        <w:rPr>
          <w:rFonts w:ascii="Times New Roman" w:hAnsi="Times New Roman"/>
          <w:b/>
          <w:u w:val="single"/>
          <w:lang w:val="fr-FR"/>
        </w:rPr>
        <w:t>leadership transformationnel </w:t>
      </w:r>
    </w:p>
    <w:p w:rsidR="00D97DEA" w:rsidRPr="00DE7BEB" w:rsidRDefault="00D97DEA" w:rsidP="00D97DEA">
      <w:pPr>
        <w:pStyle w:val="Paragraphedeliste"/>
        <w:shd w:val="clear" w:color="auto" w:fill="FFFFFF" w:themeFill="background1"/>
        <w:spacing w:after="0" w:line="240" w:lineRule="auto"/>
        <w:jc w:val="both"/>
        <w:rPr>
          <w:rFonts w:ascii="Times New Roman" w:hAnsi="Times New Roman"/>
          <w:lang w:val="fr-FR"/>
        </w:rPr>
      </w:pPr>
    </w:p>
    <w:p w:rsidR="00D97DEA" w:rsidRPr="00DE7BEB" w:rsidRDefault="00D97DEA" w:rsidP="00D97DEA">
      <w:pPr>
        <w:jc w:val="both"/>
        <w:rPr>
          <w:rFonts w:ascii="Times New Roman" w:hAnsi="Times New Roman"/>
          <w:lang w:val="fr-FR"/>
        </w:rPr>
      </w:pPr>
      <w:r w:rsidRPr="00DE7BEB">
        <w:rPr>
          <w:rFonts w:ascii="Times New Roman" w:hAnsi="Times New Roman"/>
          <w:lang w:val="fr-FR"/>
        </w:rPr>
        <w:t xml:space="preserve">Il s’agira de rechercher un </w:t>
      </w:r>
      <w:r w:rsidRPr="00DE7BEB">
        <w:rPr>
          <w:rFonts w:ascii="Times New Roman" w:hAnsi="Times New Roman"/>
          <w:b/>
          <w:lang w:val="fr-FR"/>
        </w:rPr>
        <w:t>binôme</w:t>
      </w:r>
      <w:r w:rsidRPr="00DE7BEB">
        <w:rPr>
          <w:rFonts w:ascii="Times New Roman" w:hAnsi="Times New Roman"/>
          <w:lang w:val="fr-FR"/>
        </w:rPr>
        <w:t xml:space="preserve"> d’experts en </w:t>
      </w:r>
      <w:r w:rsidR="00E57EDB" w:rsidRPr="00DE7BEB">
        <w:rPr>
          <w:rFonts w:ascii="Times New Roman" w:hAnsi="Times New Roman"/>
          <w:lang w:val="fr-FR"/>
        </w:rPr>
        <w:t>Leadership Transformationnel</w:t>
      </w:r>
      <w:r w:rsidRPr="00DE7BEB">
        <w:rPr>
          <w:rFonts w:ascii="Times New Roman" w:hAnsi="Times New Roman"/>
          <w:lang w:val="fr-FR"/>
        </w:rPr>
        <w:t>. Le binôme sera chargé de la réalisation des activités suivantes :</w:t>
      </w:r>
    </w:p>
    <w:p w:rsidR="00052368" w:rsidRPr="00DE7BEB" w:rsidRDefault="00052368" w:rsidP="00052368">
      <w:pPr>
        <w:spacing w:after="0" w:line="240" w:lineRule="auto"/>
        <w:jc w:val="both"/>
        <w:rPr>
          <w:rFonts w:ascii="Times New Roman" w:hAnsi="Times New Roman"/>
          <w:lang w:val="fr-FR"/>
        </w:rPr>
      </w:pPr>
      <w:r w:rsidRPr="005B56B6">
        <w:rPr>
          <w:rFonts w:ascii="Times New Roman" w:hAnsi="Times New Roman"/>
          <w:b/>
          <w:i/>
          <w:lang w:val="fr-FR"/>
        </w:rPr>
        <w:t>Activité 59</w:t>
      </w:r>
      <w:r w:rsidRPr="00DE7BEB">
        <w:rPr>
          <w:rFonts w:ascii="Times New Roman" w:hAnsi="Times New Roman"/>
          <w:lang w:val="fr-FR"/>
        </w:rPr>
        <w:t xml:space="preserve"> relative à l’organisation de </w:t>
      </w:r>
      <w:r w:rsidR="005B56B6">
        <w:rPr>
          <w:rFonts w:ascii="Times New Roman" w:hAnsi="Times New Roman"/>
          <w:lang w:val="fr-FR"/>
        </w:rPr>
        <w:t>d’un</w:t>
      </w:r>
      <w:r w:rsidR="000B6EE6" w:rsidRPr="00DE7BEB">
        <w:rPr>
          <w:rFonts w:ascii="Times New Roman" w:hAnsi="Times New Roman"/>
          <w:lang w:val="fr-FR"/>
        </w:rPr>
        <w:t xml:space="preserve"> a</w:t>
      </w:r>
      <w:r w:rsidRPr="00DE7BEB">
        <w:rPr>
          <w:rFonts w:ascii="Times New Roman" w:hAnsi="Times New Roman"/>
          <w:lang w:val="fr-FR"/>
        </w:rPr>
        <w:t>telier</w:t>
      </w:r>
      <w:r w:rsidR="000B6EE6" w:rsidRPr="00DE7BEB">
        <w:rPr>
          <w:rFonts w:ascii="Times New Roman" w:hAnsi="Times New Roman"/>
          <w:lang w:val="fr-FR"/>
        </w:rPr>
        <w:t xml:space="preserve"> </w:t>
      </w:r>
      <w:r w:rsidRPr="00DE7BEB">
        <w:rPr>
          <w:rFonts w:ascii="Times New Roman" w:hAnsi="Times New Roman"/>
          <w:lang w:val="fr-FR"/>
        </w:rPr>
        <w:t>régiona</w:t>
      </w:r>
      <w:r w:rsidR="000B6EE6" w:rsidRPr="00DE7BEB">
        <w:rPr>
          <w:rFonts w:ascii="Times New Roman" w:hAnsi="Times New Roman"/>
          <w:lang w:val="fr-FR"/>
        </w:rPr>
        <w:t xml:space="preserve">l </w:t>
      </w:r>
      <w:r w:rsidRPr="00DE7BEB">
        <w:rPr>
          <w:rFonts w:ascii="Times New Roman" w:hAnsi="Times New Roman"/>
          <w:lang w:val="fr-FR"/>
        </w:rPr>
        <w:t xml:space="preserve">de formation </w:t>
      </w:r>
      <w:r w:rsidR="00242771" w:rsidRPr="00DE7BEB">
        <w:rPr>
          <w:rFonts w:ascii="Times New Roman" w:hAnsi="Times New Roman"/>
          <w:lang w:val="fr-FR"/>
        </w:rPr>
        <w:t xml:space="preserve">à Dakar </w:t>
      </w:r>
      <w:r w:rsidRPr="00DE7BEB">
        <w:rPr>
          <w:rFonts w:ascii="Times New Roman" w:hAnsi="Times New Roman"/>
          <w:lang w:val="fr-FR"/>
        </w:rPr>
        <w:t xml:space="preserve">pour  renforcer les capacités des CDI afin de leur permettre de jouer un rôle important dans le plaidoyer auprès des autorités administratives et politiques. </w:t>
      </w:r>
    </w:p>
    <w:p w:rsidR="00052368" w:rsidRPr="00DE7BEB" w:rsidRDefault="00052368" w:rsidP="00052368">
      <w:pPr>
        <w:spacing w:after="0" w:line="240" w:lineRule="auto"/>
        <w:jc w:val="both"/>
        <w:rPr>
          <w:rFonts w:ascii="Times New Roman" w:hAnsi="Times New Roman"/>
          <w:lang w:val="fr-FR"/>
        </w:rPr>
      </w:pPr>
    </w:p>
    <w:p w:rsidR="00FD3FDC" w:rsidRPr="00DE7BEB" w:rsidRDefault="002C1F67" w:rsidP="00052368">
      <w:pPr>
        <w:spacing w:after="0" w:line="240" w:lineRule="auto"/>
        <w:jc w:val="both"/>
        <w:rPr>
          <w:rFonts w:ascii="Times New Roman" w:hAnsi="Times New Roman"/>
          <w:lang w:val="fr-FR"/>
        </w:rPr>
      </w:pPr>
      <w:r w:rsidRPr="005B56B6">
        <w:rPr>
          <w:rFonts w:ascii="Times New Roman" w:hAnsi="Times New Roman"/>
          <w:b/>
          <w:i/>
          <w:lang w:val="fr-FR"/>
        </w:rPr>
        <w:t>A</w:t>
      </w:r>
      <w:r w:rsidR="00052368" w:rsidRPr="005B56B6">
        <w:rPr>
          <w:rFonts w:ascii="Times New Roman" w:hAnsi="Times New Roman"/>
          <w:b/>
          <w:i/>
          <w:lang w:val="fr-FR"/>
        </w:rPr>
        <w:t>ctivité 136</w:t>
      </w:r>
      <w:r w:rsidR="00052368" w:rsidRPr="00DE7BEB">
        <w:rPr>
          <w:rFonts w:ascii="Times New Roman" w:hAnsi="Times New Roman"/>
          <w:lang w:val="fr-FR"/>
        </w:rPr>
        <w:t xml:space="preserve"> relative à </w:t>
      </w:r>
      <w:r w:rsidR="00FD3FDC" w:rsidRPr="00DE7BEB">
        <w:rPr>
          <w:rFonts w:ascii="Times New Roman" w:hAnsi="Times New Roman"/>
          <w:lang w:val="fr-FR"/>
        </w:rPr>
        <w:t>l'organis</w:t>
      </w:r>
      <w:r w:rsidR="000B6EE6" w:rsidRPr="00DE7BEB">
        <w:rPr>
          <w:rFonts w:ascii="Times New Roman" w:hAnsi="Times New Roman"/>
          <w:lang w:val="fr-FR"/>
        </w:rPr>
        <w:t xml:space="preserve">ation </w:t>
      </w:r>
      <w:r w:rsidR="005B56B6">
        <w:rPr>
          <w:rFonts w:ascii="Times New Roman" w:hAnsi="Times New Roman"/>
          <w:lang w:val="fr-FR"/>
        </w:rPr>
        <w:t>d’un</w:t>
      </w:r>
      <w:r w:rsidR="00FD3FDC" w:rsidRPr="00DE7BEB">
        <w:rPr>
          <w:rFonts w:ascii="Times New Roman" w:hAnsi="Times New Roman"/>
          <w:lang w:val="fr-FR"/>
        </w:rPr>
        <w:t xml:space="preserve"> atelier</w:t>
      </w:r>
      <w:r w:rsidR="00242771" w:rsidRPr="00DE7BEB">
        <w:rPr>
          <w:rFonts w:ascii="Times New Roman" w:hAnsi="Times New Roman"/>
          <w:lang w:val="fr-FR"/>
        </w:rPr>
        <w:t xml:space="preserve"> régiona</w:t>
      </w:r>
      <w:r w:rsidR="000B6EE6" w:rsidRPr="00DE7BEB">
        <w:rPr>
          <w:rFonts w:ascii="Times New Roman" w:hAnsi="Times New Roman"/>
          <w:lang w:val="fr-FR"/>
        </w:rPr>
        <w:t>l d</w:t>
      </w:r>
      <w:r w:rsidR="00242771" w:rsidRPr="00DE7BEB">
        <w:rPr>
          <w:rFonts w:ascii="Times New Roman" w:hAnsi="Times New Roman"/>
          <w:lang w:val="fr-FR"/>
        </w:rPr>
        <w:t xml:space="preserve">e formation à </w:t>
      </w:r>
      <w:r w:rsidR="00FD3FDC" w:rsidRPr="00DE7BEB">
        <w:rPr>
          <w:rFonts w:ascii="Times New Roman" w:hAnsi="Times New Roman"/>
          <w:lang w:val="fr-FR"/>
        </w:rPr>
        <w:t xml:space="preserve">Abidjan des </w:t>
      </w:r>
      <w:r w:rsidR="00052368" w:rsidRPr="00DE7BEB">
        <w:rPr>
          <w:rFonts w:ascii="Times New Roman" w:hAnsi="Times New Roman"/>
          <w:lang w:val="fr-FR"/>
        </w:rPr>
        <w:t>leaders CDI et d</w:t>
      </w:r>
      <w:r w:rsidR="00FD3FDC" w:rsidRPr="00DE7BEB">
        <w:rPr>
          <w:rFonts w:ascii="Times New Roman" w:hAnsi="Times New Roman"/>
          <w:lang w:val="fr-FR"/>
        </w:rPr>
        <w:t xml:space="preserve">es </w:t>
      </w:r>
      <w:r w:rsidR="00052368" w:rsidRPr="00DE7BEB">
        <w:rPr>
          <w:rFonts w:ascii="Times New Roman" w:hAnsi="Times New Roman"/>
          <w:lang w:val="fr-FR"/>
        </w:rPr>
        <w:t>organisations d’encadrement des CDI sur le leadership transform</w:t>
      </w:r>
      <w:r w:rsidR="00FD3FDC" w:rsidRPr="00DE7BEB">
        <w:rPr>
          <w:rFonts w:ascii="Times New Roman" w:hAnsi="Times New Roman"/>
          <w:lang w:val="fr-FR"/>
        </w:rPr>
        <w:t>ationnel</w:t>
      </w:r>
    </w:p>
    <w:p w:rsidR="00052368" w:rsidRPr="00DE7BEB" w:rsidRDefault="00052368" w:rsidP="00052368">
      <w:pPr>
        <w:shd w:val="clear" w:color="auto" w:fill="FFFFFF" w:themeFill="background1"/>
        <w:spacing w:after="0" w:line="240" w:lineRule="auto"/>
        <w:jc w:val="both"/>
        <w:rPr>
          <w:rFonts w:ascii="Times New Roman" w:hAnsi="Times New Roman"/>
          <w:lang w:val="fr-FR"/>
        </w:rPr>
      </w:pPr>
    </w:p>
    <w:p w:rsidR="001400C4" w:rsidRPr="00DE7BEB" w:rsidRDefault="001400C4" w:rsidP="00311EE3">
      <w:pPr>
        <w:jc w:val="both"/>
        <w:rPr>
          <w:rFonts w:ascii="Times New Roman" w:hAnsi="Times New Roman"/>
          <w:lang w:val="fr-FR"/>
        </w:rPr>
      </w:pPr>
      <w:r w:rsidRPr="005B56B6">
        <w:rPr>
          <w:rFonts w:ascii="Times New Roman" w:hAnsi="Times New Roman"/>
          <w:b/>
          <w:i/>
          <w:lang w:val="fr-FR"/>
        </w:rPr>
        <w:t xml:space="preserve">Activité </w:t>
      </w:r>
      <w:r w:rsidR="002C0AAA" w:rsidRPr="005B56B6">
        <w:rPr>
          <w:rFonts w:ascii="Times New Roman" w:hAnsi="Times New Roman"/>
          <w:b/>
          <w:i/>
          <w:lang w:val="fr-FR"/>
        </w:rPr>
        <w:t>172 relative</w:t>
      </w:r>
      <w:r w:rsidR="002C0AAA" w:rsidRPr="00DE7BEB">
        <w:rPr>
          <w:rFonts w:ascii="Times New Roman" w:hAnsi="Times New Roman"/>
          <w:i/>
          <w:lang w:val="fr-FR"/>
        </w:rPr>
        <w:t xml:space="preserve"> </w:t>
      </w:r>
      <w:r w:rsidR="002C0AAA" w:rsidRPr="005B56B6">
        <w:rPr>
          <w:rFonts w:ascii="Times New Roman" w:hAnsi="Times New Roman"/>
          <w:lang w:val="fr-FR"/>
        </w:rPr>
        <w:t>à l’appui</w:t>
      </w:r>
      <w:r w:rsidR="002C0AAA" w:rsidRPr="00DE7BEB">
        <w:rPr>
          <w:rFonts w:ascii="Times New Roman" w:hAnsi="Times New Roman"/>
          <w:i/>
          <w:lang w:val="fr-FR"/>
        </w:rPr>
        <w:t xml:space="preserve"> à</w:t>
      </w:r>
      <w:r w:rsidRPr="00DE7BEB">
        <w:rPr>
          <w:rFonts w:ascii="Times New Roman" w:hAnsi="Times New Roman"/>
          <w:lang w:val="fr-FR"/>
        </w:rPr>
        <w:t xml:space="preserve"> la mise en œuvre de sessions de coaching </w:t>
      </w:r>
      <w:r w:rsidR="00311EE3" w:rsidRPr="00DE7BEB">
        <w:rPr>
          <w:rFonts w:ascii="Times New Roman" w:hAnsi="Times New Roman"/>
          <w:lang w:val="fr-FR"/>
        </w:rPr>
        <w:t xml:space="preserve">personnalité en Leadership transformationnel, </w:t>
      </w:r>
      <w:r w:rsidRPr="00DE7BEB">
        <w:rPr>
          <w:rFonts w:ascii="Times New Roman" w:hAnsi="Times New Roman"/>
          <w:lang w:val="fr-FR"/>
        </w:rPr>
        <w:t xml:space="preserve">suite aux formations régionales et nationales. </w:t>
      </w:r>
    </w:p>
    <w:p w:rsidR="00FD3FDC" w:rsidRPr="00DE7BEB" w:rsidRDefault="00FD3FDC" w:rsidP="00D97DEA">
      <w:pPr>
        <w:spacing w:after="0" w:line="240" w:lineRule="auto"/>
        <w:jc w:val="both"/>
        <w:rPr>
          <w:rFonts w:ascii="Times New Roman" w:hAnsi="Times New Roman"/>
          <w:lang w:val="fr-FR"/>
        </w:rPr>
      </w:pPr>
    </w:p>
    <w:p w:rsidR="00DE7BEB" w:rsidRDefault="00DE7BEB" w:rsidP="00D97DEA">
      <w:pPr>
        <w:spacing w:after="0" w:line="240" w:lineRule="auto"/>
        <w:jc w:val="both"/>
        <w:rPr>
          <w:rFonts w:ascii="Times New Roman" w:hAnsi="Times New Roman"/>
          <w:b/>
          <w:i/>
          <w:lang w:val="fr-FR"/>
        </w:rPr>
      </w:pPr>
    </w:p>
    <w:p w:rsidR="00DE7BEB" w:rsidRDefault="00DE7BEB" w:rsidP="00D97DEA">
      <w:pPr>
        <w:spacing w:after="0" w:line="240" w:lineRule="auto"/>
        <w:jc w:val="both"/>
        <w:rPr>
          <w:rFonts w:ascii="Times New Roman" w:hAnsi="Times New Roman"/>
          <w:b/>
          <w:i/>
          <w:lang w:val="fr-FR"/>
        </w:rPr>
      </w:pPr>
    </w:p>
    <w:p w:rsidR="00DE7BEB" w:rsidRDefault="00DE7BEB" w:rsidP="00D97DEA">
      <w:pPr>
        <w:spacing w:after="0" w:line="240" w:lineRule="auto"/>
        <w:jc w:val="both"/>
        <w:rPr>
          <w:rFonts w:ascii="Times New Roman" w:hAnsi="Times New Roman"/>
          <w:b/>
          <w:i/>
          <w:lang w:val="fr-FR"/>
        </w:rPr>
      </w:pPr>
    </w:p>
    <w:p w:rsidR="00DE7BEB" w:rsidRDefault="00DE7BEB" w:rsidP="00D97DEA">
      <w:pPr>
        <w:spacing w:after="0" w:line="240" w:lineRule="auto"/>
        <w:jc w:val="both"/>
        <w:rPr>
          <w:rFonts w:ascii="Times New Roman" w:hAnsi="Times New Roman"/>
          <w:b/>
          <w:i/>
          <w:lang w:val="fr-FR"/>
        </w:rPr>
      </w:pPr>
    </w:p>
    <w:p w:rsidR="00D97DEA" w:rsidRDefault="00D97DEA" w:rsidP="00D97DEA">
      <w:pPr>
        <w:spacing w:after="0" w:line="240" w:lineRule="auto"/>
        <w:jc w:val="both"/>
        <w:rPr>
          <w:rFonts w:ascii="Times New Roman" w:hAnsi="Times New Roman"/>
          <w:b/>
          <w:i/>
          <w:lang w:val="fr-FR"/>
        </w:rPr>
      </w:pPr>
      <w:r w:rsidRPr="00DE7BEB">
        <w:rPr>
          <w:rFonts w:ascii="Times New Roman" w:hAnsi="Times New Roman"/>
          <w:b/>
          <w:i/>
          <w:lang w:val="fr-FR"/>
        </w:rPr>
        <w:lastRenderedPageBreak/>
        <w:t>Les tâches du</w:t>
      </w:r>
      <w:r w:rsidR="00141BC6" w:rsidRPr="00DE7BEB">
        <w:rPr>
          <w:rFonts w:ascii="Times New Roman" w:hAnsi="Times New Roman"/>
          <w:b/>
          <w:i/>
          <w:lang w:val="fr-FR"/>
        </w:rPr>
        <w:t xml:space="preserve"> Binôme de Consultants du LOT D</w:t>
      </w:r>
    </w:p>
    <w:p w:rsidR="00DE7BEB" w:rsidRPr="00DE7BEB" w:rsidRDefault="00DE7BEB" w:rsidP="00D97DEA">
      <w:pPr>
        <w:spacing w:after="0" w:line="240" w:lineRule="auto"/>
        <w:jc w:val="both"/>
        <w:rPr>
          <w:rFonts w:ascii="Times New Roman" w:hAnsi="Times New Roman"/>
          <w:b/>
          <w:i/>
          <w:lang w:val="fr-FR"/>
        </w:rPr>
      </w:pPr>
    </w:p>
    <w:p w:rsidR="00737F54" w:rsidRPr="00DE7BEB" w:rsidRDefault="00737F54" w:rsidP="00737F54">
      <w:pPr>
        <w:pStyle w:val="Paragraphedeliste"/>
        <w:numPr>
          <w:ilvl w:val="0"/>
          <w:numId w:val="38"/>
        </w:numPr>
        <w:rPr>
          <w:rFonts w:ascii="Times New Roman" w:hAnsi="Times New Roman"/>
          <w:lang w:val="fr-FR"/>
        </w:rPr>
      </w:pPr>
      <w:r w:rsidRPr="00DE7BEB">
        <w:rPr>
          <w:rFonts w:ascii="Times New Roman" w:hAnsi="Times New Roman"/>
          <w:lang w:val="fr-FR"/>
        </w:rPr>
        <w:t>En collaboration avec le Bureau Régional du Projet, organiser  2 ateliers régionaux de formation (Dakar, Abidjan) des leaders CDI et des organisations d’encadrement des CDI sur le leadership transformationnel</w:t>
      </w:r>
    </w:p>
    <w:p w:rsidR="00737F54" w:rsidRPr="00DE7BEB" w:rsidRDefault="00737F54" w:rsidP="00737F54">
      <w:pPr>
        <w:pStyle w:val="Paragraphedeliste"/>
        <w:numPr>
          <w:ilvl w:val="0"/>
          <w:numId w:val="38"/>
        </w:numPr>
        <w:shd w:val="clear" w:color="auto" w:fill="FFFFFF" w:themeFill="background1"/>
        <w:spacing w:after="0" w:line="240" w:lineRule="auto"/>
        <w:jc w:val="both"/>
        <w:rPr>
          <w:rFonts w:ascii="Times New Roman" w:hAnsi="Times New Roman"/>
          <w:lang w:val="fr-FR"/>
        </w:rPr>
      </w:pPr>
      <w:r w:rsidRPr="00DE7BEB">
        <w:rPr>
          <w:rFonts w:ascii="Times New Roman" w:hAnsi="Times New Roman"/>
          <w:lang w:val="fr-FR"/>
        </w:rPr>
        <w:t xml:space="preserve">En collaboration avec le Bureau Régional du Projet, appuyer la mise en œuvre de sessions de coaching </w:t>
      </w:r>
      <w:r w:rsidR="005B56B6">
        <w:rPr>
          <w:rFonts w:ascii="Times New Roman" w:hAnsi="Times New Roman"/>
          <w:lang w:val="fr-FR"/>
        </w:rPr>
        <w:t xml:space="preserve">personnalisé </w:t>
      </w:r>
      <w:r w:rsidRPr="00DE7BEB">
        <w:rPr>
          <w:rFonts w:ascii="Times New Roman" w:hAnsi="Times New Roman"/>
          <w:lang w:val="fr-FR"/>
        </w:rPr>
        <w:t xml:space="preserve">suite aux formations régionales et nationales réalisées dans le programme. </w:t>
      </w:r>
    </w:p>
    <w:p w:rsidR="00737F54" w:rsidRPr="00DE7BEB" w:rsidRDefault="00737F54" w:rsidP="00737F54">
      <w:pPr>
        <w:ind w:left="720"/>
        <w:rPr>
          <w:rFonts w:ascii="Times New Roman" w:hAnsi="Times New Roman"/>
          <w:lang w:val="fr-FR"/>
        </w:rPr>
      </w:pPr>
    </w:p>
    <w:p w:rsidR="00D97DEA" w:rsidRDefault="00D97DEA" w:rsidP="00D97DEA">
      <w:pPr>
        <w:spacing w:after="0" w:line="240" w:lineRule="auto"/>
        <w:jc w:val="both"/>
        <w:rPr>
          <w:rFonts w:ascii="Times New Roman" w:hAnsi="Times New Roman"/>
          <w:b/>
          <w:i/>
          <w:lang w:val="fr-FR"/>
        </w:rPr>
      </w:pPr>
      <w:r w:rsidRPr="00DE7BEB">
        <w:rPr>
          <w:rFonts w:ascii="Times New Roman" w:hAnsi="Times New Roman"/>
          <w:b/>
          <w:i/>
          <w:lang w:val="fr-FR"/>
        </w:rPr>
        <w:t>Les livrables attendus du Binôme d</w:t>
      </w:r>
      <w:r w:rsidR="006B400D" w:rsidRPr="00DE7BEB">
        <w:rPr>
          <w:rFonts w:ascii="Times New Roman" w:hAnsi="Times New Roman"/>
          <w:b/>
          <w:i/>
          <w:lang w:val="fr-FR"/>
        </w:rPr>
        <w:t>e Consultants du LOT D</w:t>
      </w:r>
    </w:p>
    <w:p w:rsidR="00DE7BEB" w:rsidRPr="00DE7BEB" w:rsidRDefault="00DE7BEB" w:rsidP="00D97DEA">
      <w:pPr>
        <w:spacing w:after="0" w:line="240" w:lineRule="auto"/>
        <w:jc w:val="both"/>
        <w:rPr>
          <w:rFonts w:ascii="Times New Roman" w:hAnsi="Times New Roman"/>
          <w:b/>
          <w:i/>
          <w:lang w:val="fr-FR"/>
        </w:rPr>
      </w:pPr>
    </w:p>
    <w:p w:rsidR="00967B78" w:rsidRPr="00DE7BEB" w:rsidRDefault="005B56B6" w:rsidP="00480021">
      <w:pPr>
        <w:pStyle w:val="Paragraphedeliste"/>
        <w:numPr>
          <w:ilvl w:val="0"/>
          <w:numId w:val="38"/>
        </w:numPr>
        <w:rPr>
          <w:rFonts w:ascii="Times New Roman" w:hAnsi="Times New Roman"/>
          <w:lang w:val="fr-FR"/>
        </w:rPr>
      </w:pPr>
      <w:r>
        <w:rPr>
          <w:rFonts w:ascii="Times New Roman" w:hAnsi="Times New Roman"/>
          <w:lang w:val="fr-FR"/>
        </w:rPr>
        <w:t xml:space="preserve">Les </w:t>
      </w:r>
      <w:r w:rsidR="00967B78" w:rsidRPr="00DE7BEB">
        <w:rPr>
          <w:rFonts w:ascii="Times New Roman" w:hAnsi="Times New Roman"/>
          <w:lang w:val="fr-FR"/>
        </w:rPr>
        <w:t>Rapport de</w:t>
      </w:r>
      <w:r w:rsidR="00737F54" w:rsidRPr="00DE7BEB">
        <w:rPr>
          <w:rFonts w:ascii="Times New Roman" w:hAnsi="Times New Roman"/>
          <w:lang w:val="fr-FR"/>
        </w:rPr>
        <w:t>s</w:t>
      </w:r>
      <w:r w:rsidR="00967B78" w:rsidRPr="00DE7BEB">
        <w:rPr>
          <w:rFonts w:ascii="Times New Roman" w:hAnsi="Times New Roman"/>
          <w:lang w:val="fr-FR"/>
        </w:rPr>
        <w:t xml:space="preserve"> </w:t>
      </w:r>
      <w:r w:rsidR="00737F54" w:rsidRPr="00DE7BEB">
        <w:rPr>
          <w:rFonts w:ascii="Times New Roman" w:hAnsi="Times New Roman"/>
          <w:lang w:val="fr-FR"/>
        </w:rPr>
        <w:t>2 ateliers régionaux de formation des leaders CDI et des organisations d’encadrement des CDI</w:t>
      </w:r>
      <w:r w:rsidR="00967B78" w:rsidRPr="00DE7BEB">
        <w:rPr>
          <w:rFonts w:ascii="Times New Roman" w:hAnsi="Times New Roman"/>
          <w:lang w:val="fr-FR"/>
        </w:rPr>
        <w:t>.</w:t>
      </w:r>
    </w:p>
    <w:p w:rsidR="008C02A8" w:rsidRPr="00DE7BEB" w:rsidRDefault="008C02A8" w:rsidP="00480021">
      <w:pPr>
        <w:pStyle w:val="Paragraphedeliste"/>
        <w:numPr>
          <w:ilvl w:val="0"/>
          <w:numId w:val="38"/>
        </w:numPr>
        <w:rPr>
          <w:rFonts w:ascii="Times New Roman" w:hAnsi="Times New Roman"/>
        </w:rPr>
      </w:pPr>
      <w:r w:rsidRPr="00DE7BEB">
        <w:rPr>
          <w:rFonts w:ascii="Times New Roman" w:hAnsi="Times New Roman"/>
        </w:rPr>
        <w:t xml:space="preserve">Les rapports de coaching </w:t>
      </w:r>
    </w:p>
    <w:p w:rsidR="00967B78" w:rsidRPr="00DE7BEB" w:rsidRDefault="008C02A8" w:rsidP="00480021">
      <w:pPr>
        <w:pStyle w:val="Paragraphedeliste"/>
        <w:numPr>
          <w:ilvl w:val="0"/>
          <w:numId w:val="38"/>
        </w:numPr>
        <w:rPr>
          <w:rFonts w:ascii="Times New Roman" w:hAnsi="Times New Roman"/>
        </w:rPr>
      </w:pPr>
      <w:r w:rsidRPr="00DE7BEB">
        <w:rPr>
          <w:rFonts w:ascii="Times New Roman" w:hAnsi="Times New Roman"/>
        </w:rPr>
        <w:t>Les rapports de mission</w:t>
      </w:r>
      <w:r w:rsidR="00967B78" w:rsidRPr="00DE7BEB">
        <w:rPr>
          <w:rFonts w:ascii="Times New Roman" w:hAnsi="Times New Roman"/>
        </w:rPr>
        <w:t xml:space="preserve"> </w:t>
      </w:r>
    </w:p>
    <w:p w:rsidR="00D97DEA" w:rsidRPr="00DE7BEB" w:rsidRDefault="00D97DEA" w:rsidP="00D97DEA">
      <w:pPr>
        <w:pStyle w:val="Paragraphedeliste"/>
        <w:spacing w:after="0" w:line="240" w:lineRule="auto"/>
        <w:ind w:left="1080"/>
        <w:jc w:val="both"/>
        <w:rPr>
          <w:rFonts w:ascii="Times New Roman" w:hAnsi="Times New Roman"/>
          <w:lang w:val="fr-FR"/>
        </w:rPr>
      </w:pPr>
    </w:p>
    <w:p w:rsidR="00D97DEA" w:rsidRDefault="00D97DEA" w:rsidP="00D97DEA">
      <w:pPr>
        <w:spacing w:after="0" w:line="240" w:lineRule="auto"/>
        <w:jc w:val="both"/>
        <w:rPr>
          <w:rFonts w:ascii="Times New Roman" w:hAnsi="Times New Roman"/>
          <w:b/>
          <w:i/>
          <w:lang w:val="fr-FR"/>
        </w:rPr>
      </w:pPr>
      <w:r w:rsidRPr="00DE7BEB">
        <w:rPr>
          <w:rFonts w:ascii="Times New Roman" w:hAnsi="Times New Roman"/>
          <w:b/>
          <w:i/>
          <w:lang w:val="fr-FR"/>
        </w:rPr>
        <w:t xml:space="preserve">Les profils du Binôme de Consultants du LOT </w:t>
      </w:r>
      <w:r w:rsidR="006B400D" w:rsidRPr="00DE7BEB">
        <w:rPr>
          <w:rFonts w:ascii="Times New Roman" w:hAnsi="Times New Roman"/>
          <w:b/>
          <w:i/>
          <w:lang w:val="fr-FR"/>
        </w:rPr>
        <w:t>D</w:t>
      </w:r>
      <w:r w:rsidR="00DE7BEB">
        <w:rPr>
          <w:rFonts w:ascii="Times New Roman" w:hAnsi="Times New Roman"/>
          <w:b/>
          <w:i/>
          <w:lang w:val="fr-FR"/>
        </w:rPr>
        <w:t> </w:t>
      </w:r>
    </w:p>
    <w:p w:rsidR="00DE7BEB" w:rsidRPr="00DE7BEB" w:rsidRDefault="00DE7BEB" w:rsidP="00D97DEA">
      <w:pPr>
        <w:spacing w:after="0" w:line="240" w:lineRule="auto"/>
        <w:jc w:val="both"/>
        <w:rPr>
          <w:rFonts w:ascii="Times New Roman" w:hAnsi="Times New Roman"/>
          <w:b/>
          <w:i/>
          <w:lang w:val="fr-FR"/>
        </w:rPr>
      </w:pPr>
    </w:p>
    <w:p w:rsidR="00D97DEA" w:rsidRPr="00DE7BEB" w:rsidRDefault="00D97DEA" w:rsidP="00D97DEA">
      <w:pPr>
        <w:spacing w:after="0" w:line="240" w:lineRule="auto"/>
        <w:jc w:val="both"/>
        <w:rPr>
          <w:rFonts w:ascii="Times New Roman" w:hAnsi="Times New Roman"/>
          <w:lang w:val="fr-FR"/>
        </w:rPr>
      </w:pPr>
      <w:r w:rsidRPr="00DE7BEB">
        <w:rPr>
          <w:rFonts w:ascii="Times New Roman" w:hAnsi="Times New Roman"/>
          <w:lang w:val="fr-FR"/>
        </w:rPr>
        <w:t>Le binôme sera constitué d</w:t>
      </w:r>
      <w:r w:rsidR="00957579" w:rsidRPr="00DE7BEB">
        <w:rPr>
          <w:rFonts w:ascii="Times New Roman" w:hAnsi="Times New Roman"/>
          <w:lang w:val="fr-FR"/>
        </w:rPr>
        <w:t xml:space="preserve">e deux experts </w:t>
      </w:r>
      <w:r w:rsidRPr="00DE7BEB">
        <w:rPr>
          <w:rFonts w:ascii="Times New Roman" w:hAnsi="Times New Roman"/>
          <w:lang w:val="fr-FR"/>
        </w:rPr>
        <w:t xml:space="preserve">en </w:t>
      </w:r>
      <w:r w:rsidR="008B2480" w:rsidRPr="00DE7BEB">
        <w:rPr>
          <w:rFonts w:ascii="Times New Roman" w:hAnsi="Times New Roman"/>
          <w:lang w:val="fr-FR"/>
        </w:rPr>
        <w:t>Leadership Transformationnel</w:t>
      </w:r>
    </w:p>
    <w:p w:rsidR="003E11BA" w:rsidRPr="00DE7BEB" w:rsidRDefault="00D97DEA" w:rsidP="00DD35CE">
      <w:pPr>
        <w:pStyle w:val="Paragraphedeliste"/>
        <w:numPr>
          <w:ilvl w:val="0"/>
          <w:numId w:val="38"/>
        </w:numPr>
        <w:spacing w:after="0" w:line="240" w:lineRule="auto"/>
        <w:jc w:val="both"/>
        <w:rPr>
          <w:rFonts w:ascii="Times New Roman" w:hAnsi="Times New Roman"/>
          <w:lang w:val="fr-FR"/>
        </w:rPr>
      </w:pPr>
      <w:r w:rsidRPr="00DE7BEB">
        <w:rPr>
          <w:rFonts w:ascii="Times New Roman" w:hAnsi="Times New Roman"/>
          <w:lang w:val="fr-FR"/>
        </w:rPr>
        <w:t xml:space="preserve">L’expert en </w:t>
      </w:r>
      <w:r w:rsidR="00DD35CE" w:rsidRPr="00DE7BEB">
        <w:rPr>
          <w:rFonts w:ascii="Times New Roman" w:hAnsi="Times New Roman"/>
          <w:lang w:val="fr-FR"/>
        </w:rPr>
        <w:t>LT</w:t>
      </w:r>
      <w:r w:rsidR="003834DB" w:rsidRPr="00DE7BEB">
        <w:rPr>
          <w:rFonts w:ascii="Times New Roman" w:hAnsi="Times New Roman"/>
          <w:lang w:val="fr-FR"/>
        </w:rPr>
        <w:t xml:space="preserve"> doit être </w:t>
      </w:r>
      <w:r w:rsidRPr="00DE7BEB">
        <w:rPr>
          <w:rFonts w:ascii="Times New Roman" w:hAnsi="Times New Roman"/>
          <w:lang w:val="fr-FR"/>
        </w:rPr>
        <w:t xml:space="preserve"> médecin et/ou spécialiste en </w:t>
      </w:r>
      <w:r w:rsidR="00DD35CE" w:rsidRPr="00DE7BEB">
        <w:rPr>
          <w:rFonts w:ascii="Times New Roman" w:hAnsi="Times New Roman"/>
          <w:lang w:val="fr-FR"/>
        </w:rPr>
        <w:t>sciences sociales</w:t>
      </w:r>
      <w:r w:rsidRPr="00DE7BEB">
        <w:rPr>
          <w:rFonts w:ascii="Times New Roman" w:hAnsi="Times New Roman"/>
          <w:lang w:val="fr-FR"/>
        </w:rPr>
        <w:t xml:space="preserve"> avec au minimum </w:t>
      </w:r>
      <w:r w:rsidR="003E11BA" w:rsidRPr="00DE7BEB">
        <w:rPr>
          <w:rFonts w:ascii="Times New Roman" w:hAnsi="Times New Roman"/>
          <w:lang w:val="fr-FR"/>
        </w:rPr>
        <w:t>10</w:t>
      </w:r>
      <w:r w:rsidRPr="00DE7BEB">
        <w:rPr>
          <w:rFonts w:ascii="Times New Roman" w:hAnsi="Times New Roman"/>
          <w:lang w:val="fr-FR"/>
        </w:rPr>
        <w:t xml:space="preserve"> ans d’expérience dans </w:t>
      </w:r>
      <w:r w:rsidR="00DD35CE" w:rsidRPr="00DE7BEB">
        <w:rPr>
          <w:rFonts w:ascii="Times New Roman" w:hAnsi="Times New Roman"/>
          <w:lang w:val="fr-FR"/>
        </w:rPr>
        <w:t>la formation des adultes, des organisations communautaires et des institutions sur le leadership transformationnel. Ces spécialistes doivent avoir démontré leur capacité dans l’élaboration de manuels de formation sur le leadership transformationnel. En plus, ils doivent avoir une forte expérience dans le domaine du VIH et des interventions auprès des populations clés. Ils auront en charge d’élaborer les outils et supports didactiques et d’animer les sessions sur le leadership transformationnel destinées aux CDI. En outre compte tenu du fait que les sessions de formation d’une durée de trois jours renouvelables, les formateurs auront à suivre l’évolution des pratiques de personnes formées afin qu</w:t>
      </w:r>
      <w:r w:rsidR="005B56B6">
        <w:rPr>
          <w:rFonts w:ascii="Times New Roman" w:hAnsi="Times New Roman"/>
          <w:lang w:val="fr-FR"/>
        </w:rPr>
        <w:t>’</w:t>
      </w:r>
      <w:r w:rsidR="00DD35CE" w:rsidRPr="00DE7BEB">
        <w:rPr>
          <w:rFonts w:ascii="Times New Roman" w:hAnsi="Times New Roman"/>
          <w:lang w:val="fr-FR"/>
        </w:rPr>
        <w:t>elle</w:t>
      </w:r>
      <w:r w:rsidR="005B56B6">
        <w:rPr>
          <w:rFonts w:ascii="Times New Roman" w:hAnsi="Times New Roman"/>
          <w:lang w:val="fr-FR"/>
        </w:rPr>
        <w:t>s</w:t>
      </w:r>
      <w:r w:rsidR="00DD35CE" w:rsidRPr="00DE7BEB">
        <w:rPr>
          <w:rFonts w:ascii="Times New Roman" w:hAnsi="Times New Roman"/>
          <w:lang w:val="fr-FR"/>
        </w:rPr>
        <w:t xml:space="preserve"> atteignent leurs objectifs de mobilisation ou de plaidoyer.</w:t>
      </w:r>
      <w:r w:rsidR="003E11BA" w:rsidRPr="00DE7BEB">
        <w:rPr>
          <w:rFonts w:ascii="Times New Roman" w:hAnsi="Times New Roman"/>
          <w:lang w:val="fr-FR"/>
        </w:rPr>
        <w:t xml:space="preserve"> </w:t>
      </w:r>
    </w:p>
    <w:p w:rsidR="00D97DEA" w:rsidRPr="00DE7BEB" w:rsidRDefault="00DD35CE" w:rsidP="00296FF8">
      <w:pPr>
        <w:pStyle w:val="Paragraphedeliste"/>
        <w:numPr>
          <w:ilvl w:val="0"/>
          <w:numId w:val="38"/>
        </w:numPr>
        <w:spacing w:after="0" w:line="240" w:lineRule="auto"/>
        <w:jc w:val="both"/>
        <w:rPr>
          <w:rFonts w:ascii="Times New Roman" w:hAnsi="Times New Roman"/>
          <w:lang w:val="fr-FR"/>
        </w:rPr>
      </w:pPr>
      <w:r w:rsidRPr="00DE7BEB">
        <w:rPr>
          <w:rFonts w:ascii="Times New Roman" w:hAnsi="Times New Roman"/>
          <w:lang w:val="fr-FR"/>
        </w:rPr>
        <w:t xml:space="preserve">L’expertise mobilisera des spécialistes qui doivent assurer des sessions de formation des formateurs en leadership transformationnel et des sessions de « coaching » individualisés. </w:t>
      </w:r>
    </w:p>
    <w:p w:rsidR="003361CA" w:rsidRPr="00DE7BEB" w:rsidRDefault="003361CA" w:rsidP="00296FF8">
      <w:pPr>
        <w:pStyle w:val="Paragraphedeliste"/>
        <w:numPr>
          <w:ilvl w:val="0"/>
          <w:numId w:val="38"/>
        </w:numPr>
        <w:spacing w:after="0" w:line="240" w:lineRule="auto"/>
        <w:jc w:val="both"/>
        <w:rPr>
          <w:rFonts w:ascii="Times New Roman" w:hAnsi="Times New Roman"/>
          <w:lang w:val="fr-FR"/>
        </w:rPr>
      </w:pPr>
    </w:p>
    <w:p w:rsidR="00D97DEA" w:rsidRDefault="00D97DEA" w:rsidP="00D97DEA">
      <w:pPr>
        <w:spacing w:after="0" w:line="240" w:lineRule="auto"/>
        <w:jc w:val="both"/>
        <w:rPr>
          <w:rFonts w:ascii="Times New Roman" w:hAnsi="Times New Roman"/>
          <w:b/>
          <w:i/>
          <w:lang w:val="fr-FR"/>
        </w:rPr>
      </w:pPr>
      <w:r w:rsidRPr="00DE7BEB">
        <w:rPr>
          <w:rFonts w:ascii="Times New Roman" w:hAnsi="Times New Roman"/>
          <w:b/>
          <w:i/>
          <w:lang w:val="fr-FR"/>
        </w:rPr>
        <w:t>Durée et lieu des assistances techniques prévues</w:t>
      </w:r>
    </w:p>
    <w:p w:rsidR="00DE7BEB" w:rsidRPr="00DE7BEB" w:rsidRDefault="00DE7BEB" w:rsidP="00D97DEA">
      <w:pPr>
        <w:spacing w:after="0" w:line="240" w:lineRule="auto"/>
        <w:jc w:val="both"/>
        <w:rPr>
          <w:rFonts w:ascii="Times New Roman" w:hAnsi="Times New Roman"/>
          <w:b/>
          <w:i/>
          <w:lang w:val="fr-FR"/>
        </w:rPr>
      </w:pPr>
    </w:p>
    <w:p w:rsidR="00BE2EA4" w:rsidRPr="00DE7BEB" w:rsidRDefault="00D97DEA" w:rsidP="00BE2EA4">
      <w:pPr>
        <w:pStyle w:val="Paragraphedeliste"/>
        <w:numPr>
          <w:ilvl w:val="0"/>
          <w:numId w:val="38"/>
        </w:numPr>
        <w:spacing w:after="0" w:line="240" w:lineRule="auto"/>
        <w:jc w:val="both"/>
        <w:rPr>
          <w:rFonts w:ascii="Times New Roman" w:hAnsi="Times New Roman"/>
          <w:lang w:val="fr-FR"/>
        </w:rPr>
      </w:pPr>
      <w:r w:rsidRPr="00DE7BEB">
        <w:rPr>
          <w:rFonts w:ascii="Times New Roman" w:hAnsi="Times New Roman"/>
          <w:lang w:val="fr-FR"/>
        </w:rPr>
        <w:t xml:space="preserve">Le nombre de jours prévisionnel pour cette assistance technique est de </w:t>
      </w:r>
      <w:r w:rsidR="0010493D" w:rsidRPr="00DE7BEB">
        <w:rPr>
          <w:rFonts w:ascii="Times New Roman" w:hAnsi="Times New Roman"/>
          <w:lang w:val="fr-FR"/>
        </w:rPr>
        <w:t>36</w:t>
      </w:r>
      <w:r w:rsidR="00BE2EA4" w:rsidRPr="00DE7BEB">
        <w:rPr>
          <w:rFonts w:ascii="Times New Roman" w:hAnsi="Times New Roman"/>
          <w:lang w:val="fr-FR"/>
        </w:rPr>
        <w:t xml:space="preserve"> jours </w:t>
      </w:r>
    </w:p>
    <w:p w:rsidR="00D97DEA" w:rsidRPr="00DE7BEB" w:rsidRDefault="00D97DEA" w:rsidP="00D97DEA">
      <w:pPr>
        <w:pStyle w:val="Paragraphedeliste"/>
        <w:numPr>
          <w:ilvl w:val="0"/>
          <w:numId w:val="38"/>
        </w:numPr>
        <w:spacing w:after="0" w:line="240" w:lineRule="auto"/>
        <w:jc w:val="both"/>
        <w:rPr>
          <w:rFonts w:ascii="Times New Roman" w:hAnsi="Times New Roman"/>
          <w:lang w:val="fr-FR"/>
        </w:rPr>
      </w:pPr>
      <w:r w:rsidRPr="00DE7BEB">
        <w:rPr>
          <w:rFonts w:ascii="Times New Roman" w:hAnsi="Times New Roman"/>
          <w:lang w:val="fr-FR"/>
        </w:rPr>
        <w:t>La période prévisionnelle de l’assistance technique est d</w:t>
      </w:r>
      <w:r w:rsidR="0010493D" w:rsidRPr="00DE7BEB">
        <w:rPr>
          <w:rFonts w:ascii="Times New Roman" w:hAnsi="Times New Roman"/>
          <w:lang w:val="fr-FR"/>
        </w:rPr>
        <w:t xml:space="preserve">e janvier 2018 à </w:t>
      </w:r>
      <w:r w:rsidRPr="00DE7BEB">
        <w:rPr>
          <w:rFonts w:ascii="Times New Roman" w:hAnsi="Times New Roman"/>
          <w:lang w:val="fr-FR"/>
        </w:rPr>
        <w:t>décembre 201</w:t>
      </w:r>
      <w:r w:rsidR="0010493D" w:rsidRPr="00DE7BEB">
        <w:rPr>
          <w:rFonts w:ascii="Times New Roman" w:hAnsi="Times New Roman"/>
          <w:lang w:val="fr-FR"/>
        </w:rPr>
        <w:t>8</w:t>
      </w:r>
      <w:r w:rsidRPr="00DE7BEB">
        <w:rPr>
          <w:rFonts w:ascii="Times New Roman" w:hAnsi="Times New Roman"/>
          <w:lang w:val="fr-FR"/>
        </w:rPr>
        <w:t xml:space="preserve"> </w:t>
      </w:r>
    </w:p>
    <w:p w:rsidR="00177163" w:rsidRPr="00DE7BEB" w:rsidRDefault="00177163" w:rsidP="00177163">
      <w:pPr>
        <w:pStyle w:val="Paragraphedeliste"/>
        <w:numPr>
          <w:ilvl w:val="0"/>
          <w:numId w:val="38"/>
        </w:numPr>
        <w:spacing w:after="0" w:line="240" w:lineRule="auto"/>
        <w:jc w:val="both"/>
        <w:rPr>
          <w:rFonts w:ascii="Times New Roman" w:hAnsi="Times New Roman"/>
          <w:lang w:val="fr-FR"/>
        </w:rPr>
      </w:pPr>
      <w:r w:rsidRPr="00DE7BEB">
        <w:rPr>
          <w:rFonts w:ascii="Times New Roman" w:hAnsi="Times New Roman"/>
          <w:lang w:val="fr-FR"/>
        </w:rPr>
        <w:t>En cas d’expérience concluante, le Con</w:t>
      </w:r>
      <w:r w:rsidR="0010493D" w:rsidRPr="00DE7BEB">
        <w:rPr>
          <w:rFonts w:ascii="Times New Roman" w:hAnsi="Times New Roman"/>
          <w:lang w:val="fr-FR"/>
        </w:rPr>
        <w:t>sultant sera reconduit pour la troisième</w:t>
      </w:r>
      <w:r w:rsidRPr="00DE7BEB">
        <w:rPr>
          <w:rFonts w:ascii="Times New Roman" w:hAnsi="Times New Roman"/>
          <w:lang w:val="fr-FR"/>
        </w:rPr>
        <w:t xml:space="preserve"> année de mise en </w:t>
      </w:r>
      <w:r w:rsidR="00C23249" w:rsidRPr="00DE7BEB">
        <w:rPr>
          <w:rFonts w:ascii="Times New Roman" w:hAnsi="Times New Roman"/>
          <w:lang w:val="fr-FR"/>
        </w:rPr>
        <w:t>œuvre</w:t>
      </w:r>
      <w:r w:rsidRPr="00DE7BEB">
        <w:rPr>
          <w:rFonts w:ascii="Times New Roman" w:hAnsi="Times New Roman"/>
          <w:lang w:val="fr-FR"/>
        </w:rPr>
        <w:t xml:space="preserve"> du projet.</w:t>
      </w:r>
    </w:p>
    <w:p w:rsidR="00177163" w:rsidRPr="00DE7BEB" w:rsidRDefault="00177163" w:rsidP="00177163">
      <w:pPr>
        <w:pStyle w:val="Paragraphedeliste"/>
        <w:numPr>
          <w:ilvl w:val="0"/>
          <w:numId w:val="38"/>
        </w:numPr>
        <w:spacing w:after="0" w:line="240" w:lineRule="auto"/>
        <w:jc w:val="both"/>
        <w:rPr>
          <w:rFonts w:ascii="Times New Roman" w:hAnsi="Times New Roman"/>
          <w:lang w:val="fr-FR"/>
        </w:rPr>
      </w:pPr>
      <w:r w:rsidRPr="00DE7BEB">
        <w:rPr>
          <w:rFonts w:ascii="Times New Roman" w:hAnsi="Times New Roman"/>
          <w:lang w:val="fr-FR"/>
        </w:rPr>
        <w:t xml:space="preserve">Les zones d’interventions prévues sont le Sénégal, </w:t>
      </w:r>
      <w:r w:rsidR="003B5906" w:rsidRPr="00DE7BEB">
        <w:rPr>
          <w:rFonts w:ascii="Times New Roman" w:hAnsi="Times New Roman"/>
          <w:lang w:val="fr-FR"/>
        </w:rPr>
        <w:t xml:space="preserve">le Cap Vert, </w:t>
      </w:r>
      <w:r w:rsidRPr="00DE7BEB">
        <w:rPr>
          <w:rFonts w:ascii="Times New Roman" w:hAnsi="Times New Roman"/>
          <w:lang w:val="fr-FR"/>
        </w:rPr>
        <w:t>la Guinée Bissau, la Côte d’Ivoire et le Burkina Faso</w:t>
      </w:r>
      <w:r w:rsidR="003B5906" w:rsidRPr="00DE7BEB">
        <w:rPr>
          <w:rFonts w:ascii="Times New Roman" w:hAnsi="Times New Roman"/>
          <w:lang w:val="fr-FR"/>
        </w:rPr>
        <w:t xml:space="preserve">. </w:t>
      </w:r>
    </w:p>
    <w:p w:rsidR="00D97DEA" w:rsidRPr="00DE7BEB" w:rsidRDefault="00D97DEA" w:rsidP="00D97DEA">
      <w:pPr>
        <w:spacing w:after="0" w:line="240" w:lineRule="auto"/>
        <w:jc w:val="both"/>
        <w:rPr>
          <w:rFonts w:ascii="Times New Roman" w:hAnsi="Times New Roman"/>
          <w:lang w:val="fr-FR"/>
        </w:rPr>
      </w:pPr>
    </w:p>
    <w:p w:rsidR="00D97DEA" w:rsidRDefault="00D97DEA" w:rsidP="00D97DEA">
      <w:pPr>
        <w:spacing w:after="0" w:line="240" w:lineRule="auto"/>
        <w:jc w:val="both"/>
        <w:rPr>
          <w:rFonts w:ascii="Times New Roman" w:hAnsi="Times New Roman"/>
          <w:b/>
          <w:i/>
          <w:lang w:val="fr-FR"/>
        </w:rPr>
      </w:pPr>
      <w:r w:rsidRPr="00DE7BEB">
        <w:rPr>
          <w:rFonts w:ascii="Times New Roman" w:hAnsi="Times New Roman"/>
          <w:b/>
          <w:i/>
          <w:lang w:val="fr-FR"/>
        </w:rPr>
        <w:t>Dossier de candidature</w:t>
      </w:r>
    </w:p>
    <w:p w:rsidR="00DE7BEB" w:rsidRPr="00DE7BEB" w:rsidRDefault="00DE7BEB" w:rsidP="00D97DEA">
      <w:pPr>
        <w:spacing w:after="0" w:line="240" w:lineRule="auto"/>
        <w:jc w:val="both"/>
        <w:rPr>
          <w:rFonts w:ascii="Times New Roman" w:hAnsi="Times New Roman"/>
          <w:b/>
          <w:i/>
          <w:lang w:val="fr-FR"/>
        </w:rPr>
      </w:pPr>
    </w:p>
    <w:p w:rsidR="00D97DEA" w:rsidRPr="00DE7BEB" w:rsidRDefault="00D97DEA" w:rsidP="00DE7BEB">
      <w:pPr>
        <w:spacing w:after="0" w:line="240" w:lineRule="auto"/>
        <w:jc w:val="both"/>
        <w:rPr>
          <w:rFonts w:ascii="Times New Roman" w:hAnsi="Times New Roman"/>
          <w:lang w:val="fr-FR"/>
        </w:rPr>
      </w:pPr>
      <w:r w:rsidRPr="00DE7BEB">
        <w:rPr>
          <w:rFonts w:ascii="Times New Roman" w:hAnsi="Times New Roman"/>
          <w:lang w:val="fr-FR"/>
        </w:rPr>
        <w:t>Les personnes et / ou Cabinet</w:t>
      </w:r>
      <w:r w:rsidR="005B56B6">
        <w:rPr>
          <w:rFonts w:ascii="Times New Roman" w:hAnsi="Times New Roman"/>
          <w:lang w:val="fr-FR"/>
        </w:rPr>
        <w:t>s</w:t>
      </w:r>
      <w:r w:rsidRPr="00DE7BEB">
        <w:rPr>
          <w:rFonts w:ascii="Times New Roman" w:hAnsi="Times New Roman"/>
          <w:lang w:val="fr-FR"/>
        </w:rPr>
        <w:t xml:space="preserve"> intéressés doivent dé</w:t>
      </w:r>
      <w:r w:rsidR="00E40967">
        <w:rPr>
          <w:rFonts w:ascii="Times New Roman" w:hAnsi="Times New Roman"/>
          <w:lang w:val="fr-FR"/>
        </w:rPr>
        <w:t>poser un dossier de candidature</w:t>
      </w:r>
      <w:bookmarkStart w:id="0" w:name="_GoBack"/>
      <w:bookmarkEnd w:id="0"/>
      <w:r w:rsidRPr="00DE7BEB">
        <w:rPr>
          <w:rFonts w:ascii="Times New Roman" w:hAnsi="Times New Roman"/>
          <w:lang w:val="fr-FR"/>
        </w:rPr>
        <w:t xml:space="preserve"> comprenant :</w:t>
      </w:r>
    </w:p>
    <w:p w:rsidR="00D97DEA" w:rsidRPr="00DE7BEB" w:rsidRDefault="00D97DEA" w:rsidP="00DE7BEB">
      <w:pPr>
        <w:pStyle w:val="Paragraphedeliste"/>
        <w:numPr>
          <w:ilvl w:val="0"/>
          <w:numId w:val="38"/>
        </w:numPr>
        <w:spacing w:after="0" w:line="240" w:lineRule="auto"/>
        <w:jc w:val="both"/>
        <w:rPr>
          <w:rFonts w:ascii="Times New Roman" w:hAnsi="Times New Roman"/>
          <w:lang w:val="fr-FR"/>
        </w:rPr>
      </w:pPr>
      <w:r w:rsidRPr="00DE7BEB">
        <w:rPr>
          <w:rFonts w:ascii="Times New Roman" w:hAnsi="Times New Roman"/>
          <w:lang w:val="fr-FR"/>
        </w:rPr>
        <w:t xml:space="preserve">Une offre technique décrivant </w:t>
      </w:r>
      <w:r w:rsidR="008E0DC9">
        <w:rPr>
          <w:rFonts w:ascii="Times New Roman" w:hAnsi="Times New Roman"/>
          <w:lang w:val="fr-FR"/>
        </w:rPr>
        <w:t xml:space="preserve">en autres, </w:t>
      </w:r>
      <w:r w:rsidRPr="00DE7BEB">
        <w:rPr>
          <w:rFonts w:ascii="Times New Roman" w:hAnsi="Times New Roman"/>
          <w:lang w:val="fr-FR"/>
        </w:rPr>
        <w:t>la compréhension des TDR, la méthodologie proposée, le planning d’intervention</w:t>
      </w:r>
    </w:p>
    <w:p w:rsidR="00D97DEA" w:rsidRPr="00DE7BEB" w:rsidRDefault="00D97DEA" w:rsidP="00DE7BEB">
      <w:pPr>
        <w:pStyle w:val="Paragraphedeliste"/>
        <w:numPr>
          <w:ilvl w:val="0"/>
          <w:numId w:val="38"/>
        </w:numPr>
        <w:spacing w:after="0" w:line="240" w:lineRule="auto"/>
        <w:jc w:val="both"/>
        <w:rPr>
          <w:rFonts w:ascii="Times New Roman" w:hAnsi="Times New Roman"/>
          <w:lang w:val="fr-FR"/>
        </w:rPr>
      </w:pPr>
      <w:r w:rsidRPr="00DE7BEB">
        <w:rPr>
          <w:rFonts w:ascii="Times New Roman" w:hAnsi="Times New Roman"/>
          <w:lang w:val="fr-FR"/>
        </w:rPr>
        <w:t>Une offre financière précisant les honoraires pour chaque membre du binôme</w:t>
      </w:r>
    </w:p>
    <w:p w:rsidR="00D97DEA" w:rsidRPr="00DE7BEB" w:rsidRDefault="00D97DEA" w:rsidP="00DE7BEB">
      <w:pPr>
        <w:pStyle w:val="Paragraphedeliste"/>
        <w:numPr>
          <w:ilvl w:val="0"/>
          <w:numId w:val="38"/>
        </w:numPr>
        <w:spacing w:after="0" w:line="240" w:lineRule="auto"/>
        <w:jc w:val="both"/>
        <w:rPr>
          <w:rFonts w:ascii="Times New Roman" w:hAnsi="Times New Roman"/>
          <w:lang w:val="fr-FR"/>
        </w:rPr>
      </w:pPr>
      <w:r w:rsidRPr="00DE7BEB">
        <w:rPr>
          <w:rFonts w:ascii="Times New Roman" w:hAnsi="Times New Roman"/>
          <w:lang w:val="fr-FR"/>
        </w:rPr>
        <w:t>Les CV mis à jour des deux membres du binôme, mettant en exergue leur expérience sur le domaine d’expertise concerné</w:t>
      </w:r>
    </w:p>
    <w:p w:rsidR="00D97DEA" w:rsidRPr="00DE7BEB" w:rsidRDefault="00D97DEA" w:rsidP="00DE7BEB">
      <w:pPr>
        <w:pStyle w:val="Paragraphedeliste"/>
        <w:spacing w:after="0" w:line="240" w:lineRule="auto"/>
        <w:ind w:left="1080"/>
        <w:jc w:val="both"/>
        <w:rPr>
          <w:rFonts w:ascii="Times New Roman" w:hAnsi="Times New Roman"/>
          <w:lang w:val="fr-FR"/>
        </w:rPr>
      </w:pPr>
    </w:p>
    <w:sectPr w:rsidR="00D97DEA" w:rsidRPr="00DE7BEB" w:rsidSect="002C54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1F0" w:rsidRDefault="002541F0">
      <w:pPr>
        <w:spacing w:after="0" w:line="240" w:lineRule="auto"/>
      </w:pPr>
      <w:r>
        <w:separator/>
      </w:r>
    </w:p>
  </w:endnote>
  <w:endnote w:type="continuationSeparator" w:id="0">
    <w:p w:rsidR="002541F0" w:rsidRDefault="0025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11" w:rsidRDefault="002C5411" w:rsidP="002C5411">
    <w:pPr>
      <w:pBdr>
        <w:bottom w:val="single" w:sz="4" w:space="1" w:color="auto"/>
      </w:pBdr>
      <w:rPr>
        <w:rFonts w:ascii="Cambria" w:eastAsia="Times New Roman" w:hAnsi="Cambria"/>
        <w:lang w:val="fr-FR"/>
      </w:rPr>
    </w:pPr>
    <w:r>
      <w:rPr>
        <w:rFonts w:ascii="Cambria" w:eastAsia="Times New Roman" w:hAnsi="Cambria"/>
        <w:noProof/>
        <w:lang w:val="fr-FR" w:eastAsia="fr-FR"/>
      </w:rPr>
      <mc:AlternateContent>
        <mc:Choice Requires="wps">
          <w:drawing>
            <wp:anchor distT="0" distB="0" distL="114300" distR="114300" simplePos="0" relativeHeight="251659264" behindDoc="0" locked="0" layoutInCell="1" allowOverlap="1" wp14:anchorId="2A867169" wp14:editId="02B998F2">
              <wp:simplePos x="0" y="0"/>
              <wp:positionH relativeFrom="page">
                <wp:posOffset>3466465</wp:posOffset>
              </wp:positionH>
              <wp:positionV relativeFrom="page">
                <wp:posOffset>9824720</wp:posOffset>
              </wp:positionV>
              <wp:extent cx="626745" cy="626745"/>
              <wp:effectExtent l="8890" t="4445" r="2540" b="698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C5411" w:rsidRPr="00651FFC" w:rsidRDefault="002C5411">
                          <w:pPr>
                            <w:pStyle w:val="Pieddepage"/>
                            <w:jc w:val="center"/>
                            <w:rPr>
                              <w:b/>
                              <w:color w:val="FFFFFF"/>
                              <w:sz w:val="32"/>
                              <w:szCs w:val="32"/>
                            </w:rPr>
                          </w:pPr>
                          <w:r>
                            <w:fldChar w:fldCharType="begin"/>
                          </w:r>
                          <w:r>
                            <w:instrText xml:space="preserve"> PAGE    \* MERGEFORMAT </w:instrText>
                          </w:r>
                          <w:r>
                            <w:fldChar w:fldCharType="separate"/>
                          </w:r>
                          <w:r w:rsidR="00E40967" w:rsidRPr="00E40967">
                            <w:rPr>
                              <w:b/>
                              <w:noProof/>
                              <w:color w:val="FFFFFF"/>
                              <w:sz w:val="32"/>
                              <w:szCs w:val="32"/>
                            </w:rPr>
                            <w:t>3</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867169" id="Ellipse 3" o:spid="_x0000_s1027" style="position:absolute;margin-left:272.95pt;margin-top:773.6pt;width:49.35pt;height:4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" fillcolor="#365f91" stroked="f">
              <v:textbox>
                <w:txbxContent>
                  <w:p w:rsidR="002C5411" w:rsidRPr="00651FFC" w:rsidRDefault="002C5411">
                    <w:pPr>
                      <w:pStyle w:val="Pieddepage"/>
                      <w:jc w:val="center"/>
                      <w:rPr>
                        <w:b/>
                        <w:color w:val="FFFFFF"/>
                        <w:sz w:val="32"/>
                        <w:szCs w:val="32"/>
                      </w:rPr>
                    </w:pPr>
                    <w:r>
                      <w:fldChar w:fldCharType="begin"/>
                    </w:r>
                    <w:r>
                      <w:instrText xml:space="preserve"> PAGE    \* MERGEFORMAT </w:instrText>
                    </w:r>
                    <w:r>
                      <w:fldChar w:fldCharType="separate"/>
                    </w:r>
                    <w:r w:rsidR="00E40967" w:rsidRPr="00E40967">
                      <w:rPr>
                        <w:b/>
                        <w:noProof/>
                        <w:color w:val="FFFFFF"/>
                        <w:sz w:val="32"/>
                        <w:szCs w:val="32"/>
                      </w:rPr>
                      <w:t>3</w:t>
                    </w:r>
                    <w:r>
                      <w:fldChar w:fldCharType="end"/>
                    </w:r>
                  </w:p>
                </w:txbxContent>
              </v:textbox>
              <w10:wrap anchorx="page" anchory="page"/>
            </v:oval>
          </w:pict>
        </mc:Fallback>
      </mc:AlternateContent>
    </w:r>
  </w:p>
  <w:p w:rsidR="002C5411" w:rsidRDefault="002C54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1F0" w:rsidRDefault="002541F0">
      <w:pPr>
        <w:spacing w:after="0" w:line="240" w:lineRule="auto"/>
      </w:pPr>
      <w:r>
        <w:separator/>
      </w:r>
    </w:p>
  </w:footnote>
  <w:footnote w:type="continuationSeparator" w:id="0">
    <w:p w:rsidR="002541F0" w:rsidRDefault="00254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11" w:rsidRDefault="002C5411" w:rsidP="002C5411">
    <w:pPr>
      <w:pStyle w:val="En-tte"/>
      <w:pBdr>
        <w:bottom w:val="single" w:sz="4" w:space="1" w:color="auto"/>
      </w:pBdr>
      <w:tabs>
        <w:tab w:val="clear" w:pos="4536"/>
        <w:tab w:val="clear" w:pos="9072"/>
        <w:tab w:val="left" w:pos="51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4.25pt;height:14.25pt" o:bullet="t">
        <v:imagedata r:id="rId1" o:title="msoA29A"/>
      </v:shape>
    </w:pict>
  </w:numPicBullet>
  <w:abstractNum w:abstractNumId="0">
    <w:nsid w:val="04A436A9"/>
    <w:multiLevelType w:val="hybridMultilevel"/>
    <w:tmpl w:val="6E38F35A"/>
    <w:lvl w:ilvl="0" w:tplc="040C0003">
      <w:start w:val="1"/>
      <w:numFmt w:val="bullet"/>
      <w:lvlText w:val="o"/>
      <w:lvlJc w:val="left"/>
      <w:pPr>
        <w:ind w:left="644" w:hanging="360"/>
      </w:pPr>
      <w:rPr>
        <w:rFonts w:ascii="Courier New" w:hAnsi="Courier New" w:cs="Courier New"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08B00A68"/>
    <w:multiLevelType w:val="hybridMultilevel"/>
    <w:tmpl w:val="976C7062"/>
    <w:lvl w:ilvl="0" w:tplc="0DA60D9C">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2E23EC"/>
    <w:multiLevelType w:val="hybridMultilevel"/>
    <w:tmpl w:val="20B4E6E4"/>
    <w:lvl w:ilvl="0" w:tplc="1CECFD3A">
      <w:start w:val="3"/>
      <w:numFmt w:val="bullet"/>
      <w:lvlText w:val="-"/>
      <w:lvlJc w:val="left"/>
      <w:pPr>
        <w:ind w:left="1080" w:hanging="360"/>
      </w:pPr>
      <w:rPr>
        <w:rFonts w:ascii="Aparajita" w:eastAsia="Calibri" w:hAnsi="Aparajita" w:cs="Aparajit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D660443"/>
    <w:multiLevelType w:val="hybridMultilevel"/>
    <w:tmpl w:val="4488A2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E427E4"/>
    <w:multiLevelType w:val="hybridMultilevel"/>
    <w:tmpl w:val="F62C8622"/>
    <w:lvl w:ilvl="0" w:tplc="45E01304">
      <w:start w:val="1"/>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A779BD"/>
    <w:multiLevelType w:val="hybridMultilevel"/>
    <w:tmpl w:val="1408DCD4"/>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6B1661"/>
    <w:multiLevelType w:val="hybridMultilevel"/>
    <w:tmpl w:val="DED2DBAA"/>
    <w:lvl w:ilvl="0" w:tplc="4B3EF5F8">
      <w:start w:val="1"/>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ED4052"/>
    <w:multiLevelType w:val="hybridMultilevel"/>
    <w:tmpl w:val="A4F4B0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8976AF"/>
    <w:multiLevelType w:val="hybridMultilevel"/>
    <w:tmpl w:val="F1E814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BD2797"/>
    <w:multiLevelType w:val="hybridMultilevel"/>
    <w:tmpl w:val="18444F9E"/>
    <w:lvl w:ilvl="0" w:tplc="EF72931E">
      <w:start w:val="1"/>
      <w:numFmt w:val="bullet"/>
      <w:lvlText w:val="-"/>
      <w:lvlJc w:val="left"/>
      <w:pPr>
        <w:ind w:left="720" w:hanging="360"/>
      </w:pPr>
      <w:rPr>
        <w:rFonts w:ascii="Arial Narrow" w:eastAsia="Calibri"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136D28"/>
    <w:multiLevelType w:val="hybridMultilevel"/>
    <w:tmpl w:val="B2CE4116"/>
    <w:lvl w:ilvl="0" w:tplc="64FA3BE8">
      <w:start w:val="1"/>
      <w:numFmt w:val="decimal"/>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11">
    <w:nsid w:val="32022975"/>
    <w:multiLevelType w:val="hybridMultilevel"/>
    <w:tmpl w:val="678607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0C1DB5"/>
    <w:multiLevelType w:val="hybridMultilevel"/>
    <w:tmpl w:val="CDEC7D3C"/>
    <w:lvl w:ilvl="0" w:tplc="EF72931E">
      <w:start w:val="1"/>
      <w:numFmt w:val="bullet"/>
      <w:lvlText w:val="-"/>
      <w:lvlJc w:val="left"/>
      <w:pPr>
        <w:ind w:left="720" w:hanging="360"/>
      </w:pPr>
      <w:rPr>
        <w:rFonts w:ascii="Arial Narrow" w:eastAsia="Calibri"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225BBB"/>
    <w:multiLevelType w:val="hybridMultilevel"/>
    <w:tmpl w:val="C6F8C1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B15D86"/>
    <w:multiLevelType w:val="hybridMultilevel"/>
    <w:tmpl w:val="3E3E43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310E0F"/>
    <w:multiLevelType w:val="multilevel"/>
    <w:tmpl w:val="79120E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24F0C98"/>
    <w:multiLevelType w:val="hybridMultilevel"/>
    <w:tmpl w:val="98EC07D8"/>
    <w:lvl w:ilvl="0" w:tplc="24820DB0">
      <w:start w:val="1"/>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BB7057"/>
    <w:multiLevelType w:val="hybridMultilevel"/>
    <w:tmpl w:val="2894370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F36752"/>
    <w:multiLevelType w:val="hybridMultilevel"/>
    <w:tmpl w:val="079C541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nsid w:val="46A03929"/>
    <w:multiLevelType w:val="hybridMultilevel"/>
    <w:tmpl w:val="57AE24E8"/>
    <w:lvl w:ilvl="0" w:tplc="040C000F">
      <w:start w:val="1"/>
      <w:numFmt w:val="decimal"/>
      <w:lvlText w:val="%1."/>
      <w:lvlJc w:val="left"/>
      <w:pPr>
        <w:ind w:left="5040" w:hanging="360"/>
      </w:p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20">
    <w:nsid w:val="46BD7E56"/>
    <w:multiLevelType w:val="hybridMultilevel"/>
    <w:tmpl w:val="00E46F0C"/>
    <w:lvl w:ilvl="0" w:tplc="040C0003">
      <w:start w:val="1"/>
      <w:numFmt w:val="bullet"/>
      <w:lvlText w:val="o"/>
      <w:lvlJc w:val="left"/>
      <w:pPr>
        <w:ind w:left="1486" w:hanging="360"/>
      </w:pPr>
      <w:rPr>
        <w:rFonts w:ascii="Courier New" w:hAnsi="Courier New" w:cs="Courier New" w:hint="default"/>
      </w:rPr>
    </w:lvl>
    <w:lvl w:ilvl="1" w:tplc="040C0003" w:tentative="1">
      <w:start w:val="1"/>
      <w:numFmt w:val="bullet"/>
      <w:lvlText w:val="o"/>
      <w:lvlJc w:val="left"/>
      <w:pPr>
        <w:ind w:left="2206" w:hanging="360"/>
      </w:pPr>
      <w:rPr>
        <w:rFonts w:ascii="Courier New" w:hAnsi="Courier New" w:cs="Courier New" w:hint="default"/>
      </w:rPr>
    </w:lvl>
    <w:lvl w:ilvl="2" w:tplc="040C0005" w:tentative="1">
      <w:start w:val="1"/>
      <w:numFmt w:val="bullet"/>
      <w:lvlText w:val=""/>
      <w:lvlJc w:val="left"/>
      <w:pPr>
        <w:ind w:left="2926" w:hanging="360"/>
      </w:pPr>
      <w:rPr>
        <w:rFonts w:ascii="Wingdings" w:hAnsi="Wingdings" w:hint="default"/>
      </w:rPr>
    </w:lvl>
    <w:lvl w:ilvl="3" w:tplc="040C0001" w:tentative="1">
      <w:start w:val="1"/>
      <w:numFmt w:val="bullet"/>
      <w:lvlText w:val=""/>
      <w:lvlJc w:val="left"/>
      <w:pPr>
        <w:ind w:left="3646" w:hanging="360"/>
      </w:pPr>
      <w:rPr>
        <w:rFonts w:ascii="Symbol" w:hAnsi="Symbol" w:hint="default"/>
      </w:rPr>
    </w:lvl>
    <w:lvl w:ilvl="4" w:tplc="040C0003" w:tentative="1">
      <w:start w:val="1"/>
      <w:numFmt w:val="bullet"/>
      <w:lvlText w:val="o"/>
      <w:lvlJc w:val="left"/>
      <w:pPr>
        <w:ind w:left="4366" w:hanging="360"/>
      </w:pPr>
      <w:rPr>
        <w:rFonts w:ascii="Courier New" w:hAnsi="Courier New" w:cs="Courier New" w:hint="default"/>
      </w:rPr>
    </w:lvl>
    <w:lvl w:ilvl="5" w:tplc="040C0005" w:tentative="1">
      <w:start w:val="1"/>
      <w:numFmt w:val="bullet"/>
      <w:lvlText w:val=""/>
      <w:lvlJc w:val="left"/>
      <w:pPr>
        <w:ind w:left="5086" w:hanging="360"/>
      </w:pPr>
      <w:rPr>
        <w:rFonts w:ascii="Wingdings" w:hAnsi="Wingdings" w:hint="default"/>
      </w:rPr>
    </w:lvl>
    <w:lvl w:ilvl="6" w:tplc="040C0001" w:tentative="1">
      <w:start w:val="1"/>
      <w:numFmt w:val="bullet"/>
      <w:lvlText w:val=""/>
      <w:lvlJc w:val="left"/>
      <w:pPr>
        <w:ind w:left="5806" w:hanging="360"/>
      </w:pPr>
      <w:rPr>
        <w:rFonts w:ascii="Symbol" w:hAnsi="Symbol" w:hint="default"/>
      </w:rPr>
    </w:lvl>
    <w:lvl w:ilvl="7" w:tplc="040C0003" w:tentative="1">
      <w:start w:val="1"/>
      <w:numFmt w:val="bullet"/>
      <w:lvlText w:val="o"/>
      <w:lvlJc w:val="left"/>
      <w:pPr>
        <w:ind w:left="6526" w:hanging="360"/>
      </w:pPr>
      <w:rPr>
        <w:rFonts w:ascii="Courier New" w:hAnsi="Courier New" w:cs="Courier New" w:hint="default"/>
      </w:rPr>
    </w:lvl>
    <w:lvl w:ilvl="8" w:tplc="040C0005" w:tentative="1">
      <w:start w:val="1"/>
      <w:numFmt w:val="bullet"/>
      <w:lvlText w:val=""/>
      <w:lvlJc w:val="left"/>
      <w:pPr>
        <w:ind w:left="7246" w:hanging="360"/>
      </w:pPr>
      <w:rPr>
        <w:rFonts w:ascii="Wingdings" w:hAnsi="Wingdings" w:hint="default"/>
      </w:rPr>
    </w:lvl>
  </w:abstractNum>
  <w:abstractNum w:abstractNumId="21">
    <w:nsid w:val="4A2A6EE2"/>
    <w:multiLevelType w:val="hybridMultilevel"/>
    <w:tmpl w:val="21B80A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D75D25"/>
    <w:multiLevelType w:val="hybridMultilevel"/>
    <w:tmpl w:val="25A6C1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AB6CBC"/>
    <w:multiLevelType w:val="hybridMultilevel"/>
    <w:tmpl w:val="7436E078"/>
    <w:lvl w:ilvl="0" w:tplc="EF72931E">
      <w:start w:val="1"/>
      <w:numFmt w:val="bullet"/>
      <w:lvlText w:val="-"/>
      <w:lvlJc w:val="left"/>
      <w:pPr>
        <w:ind w:left="720" w:hanging="360"/>
      </w:pPr>
      <w:rPr>
        <w:rFonts w:ascii="Arial Narrow" w:eastAsia="Calibri"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D45941"/>
    <w:multiLevelType w:val="hybridMultilevel"/>
    <w:tmpl w:val="9B56D4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123FA9"/>
    <w:multiLevelType w:val="hybridMultilevel"/>
    <w:tmpl w:val="0DB887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3E51F3"/>
    <w:multiLevelType w:val="hybridMultilevel"/>
    <w:tmpl w:val="1BB419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6E3334"/>
    <w:multiLevelType w:val="hybridMultilevel"/>
    <w:tmpl w:val="43C083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0E2567"/>
    <w:multiLevelType w:val="hybridMultilevel"/>
    <w:tmpl w:val="2B108554"/>
    <w:lvl w:ilvl="0" w:tplc="040C000D">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9">
    <w:nsid w:val="5D892B79"/>
    <w:multiLevelType w:val="hybridMultilevel"/>
    <w:tmpl w:val="06F2F1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9C4064"/>
    <w:multiLevelType w:val="hybridMultilevel"/>
    <w:tmpl w:val="D7BCF8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060038D"/>
    <w:multiLevelType w:val="hybridMultilevel"/>
    <w:tmpl w:val="BF7EBF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CE1495"/>
    <w:multiLevelType w:val="multilevel"/>
    <w:tmpl w:val="79120E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14D0AE4"/>
    <w:multiLevelType w:val="hybridMultilevel"/>
    <w:tmpl w:val="DD44F8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3320C0"/>
    <w:multiLevelType w:val="hybridMultilevel"/>
    <w:tmpl w:val="29040C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421999"/>
    <w:multiLevelType w:val="hybridMultilevel"/>
    <w:tmpl w:val="810073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620831"/>
    <w:multiLevelType w:val="hybridMultilevel"/>
    <w:tmpl w:val="639257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C63E7D"/>
    <w:multiLevelType w:val="hybridMultilevel"/>
    <w:tmpl w:val="193C84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0"/>
  </w:num>
  <w:num w:numId="4">
    <w:abstractNumId w:val="23"/>
  </w:num>
  <w:num w:numId="5">
    <w:abstractNumId w:val="6"/>
  </w:num>
  <w:num w:numId="6">
    <w:abstractNumId w:val="16"/>
  </w:num>
  <w:num w:numId="7">
    <w:abstractNumId w:val="12"/>
  </w:num>
  <w:num w:numId="8">
    <w:abstractNumId w:val="4"/>
  </w:num>
  <w:num w:numId="9">
    <w:abstractNumId w:val="9"/>
  </w:num>
  <w:num w:numId="10">
    <w:abstractNumId w:val="8"/>
  </w:num>
  <w:num w:numId="11">
    <w:abstractNumId w:val="27"/>
  </w:num>
  <w:num w:numId="12">
    <w:abstractNumId w:val="37"/>
  </w:num>
  <w:num w:numId="13">
    <w:abstractNumId w:val="29"/>
  </w:num>
  <w:num w:numId="14">
    <w:abstractNumId w:val="18"/>
  </w:num>
  <w:num w:numId="15">
    <w:abstractNumId w:val="17"/>
  </w:num>
  <w:num w:numId="16">
    <w:abstractNumId w:val="19"/>
  </w:num>
  <w:num w:numId="17">
    <w:abstractNumId w:val="30"/>
  </w:num>
  <w:num w:numId="18">
    <w:abstractNumId w:val="28"/>
  </w:num>
  <w:num w:numId="19">
    <w:abstractNumId w:val="26"/>
  </w:num>
  <w:num w:numId="20">
    <w:abstractNumId w:val="11"/>
  </w:num>
  <w:num w:numId="21">
    <w:abstractNumId w:val="36"/>
  </w:num>
  <w:num w:numId="22">
    <w:abstractNumId w:val="5"/>
  </w:num>
  <w:num w:numId="23">
    <w:abstractNumId w:val="34"/>
  </w:num>
  <w:num w:numId="24">
    <w:abstractNumId w:val="22"/>
  </w:num>
  <w:num w:numId="25">
    <w:abstractNumId w:val="14"/>
  </w:num>
  <w:num w:numId="26">
    <w:abstractNumId w:val="35"/>
  </w:num>
  <w:num w:numId="27">
    <w:abstractNumId w:val="10"/>
  </w:num>
  <w:num w:numId="28">
    <w:abstractNumId w:val="32"/>
  </w:num>
  <w:num w:numId="29">
    <w:abstractNumId w:val="25"/>
  </w:num>
  <w:num w:numId="30">
    <w:abstractNumId w:val="3"/>
  </w:num>
  <w:num w:numId="31">
    <w:abstractNumId w:val="13"/>
  </w:num>
  <w:num w:numId="32">
    <w:abstractNumId w:val="20"/>
  </w:num>
  <w:num w:numId="33">
    <w:abstractNumId w:val="24"/>
  </w:num>
  <w:num w:numId="34">
    <w:abstractNumId w:val="7"/>
  </w:num>
  <w:num w:numId="35">
    <w:abstractNumId w:val="21"/>
  </w:num>
  <w:num w:numId="36">
    <w:abstractNumId w:val="33"/>
  </w:num>
  <w:num w:numId="37">
    <w:abstractNumId w:val="3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11"/>
    <w:rsid w:val="00025D6C"/>
    <w:rsid w:val="00033380"/>
    <w:rsid w:val="00052368"/>
    <w:rsid w:val="0009637C"/>
    <w:rsid w:val="000B6EE6"/>
    <w:rsid w:val="0010493D"/>
    <w:rsid w:val="00122FED"/>
    <w:rsid w:val="001400C4"/>
    <w:rsid w:val="00141BC6"/>
    <w:rsid w:val="00147FC2"/>
    <w:rsid w:val="001510AF"/>
    <w:rsid w:val="00170963"/>
    <w:rsid w:val="00177163"/>
    <w:rsid w:val="001A47E2"/>
    <w:rsid w:val="00216C4F"/>
    <w:rsid w:val="00242771"/>
    <w:rsid w:val="002541F0"/>
    <w:rsid w:val="002C0AAA"/>
    <w:rsid w:val="002C1F67"/>
    <w:rsid w:val="002C5411"/>
    <w:rsid w:val="00311EE3"/>
    <w:rsid w:val="003361CA"/>
    <w:rsid w:val="003536EE"/>
    <w:rsid w:val="003834DB"/>
    <w:rsid w:val="003B5906"/>
    <w:rsid w:val="003E11BA"/>
    <w:rsid w:val="004176C6"/>
    <w:rsid w:val="00451238"/>
    <w:rsid w:val="005121A6"/>
    <w:rsid w:val="00587ECF"/>
    <w:rsid w:val="005A0078"/>
    <w:rsid w:val="005B56B6"/>
    <w:rsid w:val="005E2216"/>
    <w:rsid w:val="0069157E"/>
    <w:rsid w:val="006A5FE7"/>
    <w:rsid w:val="006B400D"/>
    <w:rsid w:val="006C2C33"/>
    <w:rsid w:val="00737F54"/>
    <w:rsid w:val="00792A9B"/>
    <w:rsid w:val="007C12FA"/>
    <w:rsid w:val="00852BDF"/>
    <w:rsid w:val="008B2480"/>
    <w:rsid w:val="008C02A8"/>
    <w:rsid w:val="008E0DC9"/>
    <w:rsid w:val="00925E2F"/>
    <w:rsid w:val="00957579"/>
    <w:rsid w:val="00967B78"/>
    <w:rsid w:val="009D20A8"/>
    <w:rsid w:val="009E7587"/>
    <w:rsid w:val="00A04F42"/>
    <w:rsid w:val="00A27795"/>
    <w:rsid w:val="00B040D0"/>
    <w:rsid w:val="00BE2EA4"/>
    <w:rsid w:val="00C23249"/>
    <w:rsid w:val="00CF23A9"/>
    <w:rsid w:val="00D0279B"/>
    <w:rsid w:val="00D35D3F"/>
    <w:rsid w:val="00D97DEA"/>
    <w:rsid w:val="00DD35CE"/>
    <w:rsid w:val="00DE7BEB"/>
    <w:rsid w:val="00DF4BB9"/>
    <w:rsid w:val="00E02879"/>
    <w:rsid w:val="00E0576C"/>
    <w:rsid w:val="00E066F5"/>
    <w:rsid w:val="00E40967"/>
    <w:rsid w:val="00E57EDB"/>
    <w:rsid w:val="00EA1752"/>
    <w:rsid w:val="00EA1C75"/>
    <w:rsid w:val="00FB360B"/>
    <w:rsid w:val="00FD3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C4231-172B-4CEE-A448-55D2A4E7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411"/>
    <w:pPr>
      <w:spacing w:after="200" w:line="276" w:lineRule="auto"/>
    </w:pPr>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C5411"/>
    <w:pPr>
      <w:tabs>
        <w:tab w:val="center" w:pos="4536"/>
        <w:tab w:val="right" w:pos="9072"/>
      </w:tabs>
    </w:pPr>
  </w:style>
  <w:style w:type="character" w:customStyle="1" w:styleId="En-tteCar">
    <w:name w:val="En-tête Car"/>
    <w:basedOn w:val="Policepardfaut"/>
    <w:link w:val="En-tte"/>
    <w:uiPriority w:val="99"/>
    <w:semiHidden/>
    <w:rsid w:val="002C5411"/>
    <w:rPr>
      <w:rFonts w:ascii="Calibri" w:eastAsia="Calibri" w:hAnsi="Calibri" w:cs="Times New Roman"/>
      <w:lang w:val="en-GB"/>
    </w:rPr>
  </w:style>
  <w:style w:type="paragraph" w:styleId="Pieddepage">
    <w:name w:val="footer"/>
    <w:basedOn w:val="Normal"/>
    <w:link w:val="PieddepageCar"/>
    <w:uiPriority w:val="99"/>
    <w:unhideWhenUsed/>
    <w:rsid w:val="002C5411"/>
    <w:pPr>
      <w:tabs>
        <w:tab w:val="center" w:pos="4536"/>
        <w:tab w:val="right" w:pos="9072"/>
      </w:tabs>
    </w:pPr>
  </w:style>
  <w:style w:type="character" w:customStyle="1" w:styleId="PieddepageCar">
    <w:name w:val="Pied de page Car"/>
    <w:basedOn w:val="Policepardfaut"/>
    <w:link w:val="Pieddepage"/>
    <w:uiPriority w:val="99"/>
    <w:rsid w:val="002C5411"/>
    <w:rPr>
      <w:rFonts w:ascii="Calibri" w:eastAsia="Calibri" w:hAnsi="Calibri" w:cs="Times New Roman"/>
      <w:lang w:val="en-GB"/>
    </w:rPr>
  </w:style>
  <w:style w:type="paragraph" w:styleId="Paragraphedeliste">
    <w:name w:val="List Paragraph"/>
    <w:aliases w:val="References,Bullets,Paragraphe à Puce,Titre1"/>
    <w:basedOn w:val="Normal"/>
    <w:link w:val="ParagraphedelisteCar"/>
    <w:uiPriority w:val="34"/>
    <w:qFormat/>
    <w:rsid w:val="002C5411"/>
    <w:pPr>
      <w:ind w:left="720"/>
      <w:contextualSpacing/>
    </w:pPr>
  </w:style>
  <w:style w:type="character" w:customStyle="1" w:styleId="ParagraphedelisteCar">
    <w:name w:val="Paragraphe de liste Car"/>
    <w:aliases w:val="References Car,Bullets Car,Paragraphe à Puce Car,Titre1 Car"/>
    <w:basedOn w:val="Policepardfaut"/>
    <w:link w:val="Paragraphedeliste"/>
    <w:uiPriority w:val="34"/>
    <w:rsid w:val="002C5411"/>
    <w:rPr>
      <w:rFonts w:ascii="Calibri" w:eastAsia="Calibri" w:hAnsi="Calibri" w:cs="Times New Roman"/>
      <w:lang w:val="en-GB"/>
    </w:rPr>
  </w:style>
  <w:style w:type="character" w:customStyle="1" w:styleId="TextedebullesCar">
    <w:name w:val="Texte de bulles Car"/>
    <w:basedOn w:val="Policepardfaut"/>
    <w:link w:val="Textedebulles"/>
    <w:uiPriority w:val="99"/>
    <w:semiHidden/>
    <w:rsid w:val="002C5411"/>
    <w:rPr>
      <w:rFonts w:ascii="Segoe UI" w:eastAsia="Calibri" w:hAnsi="Segoe UI" w:cs="Segoe UI"/>
      <w:sz w:val="18"/>
      <w:szCs w:val="18"/>
      <w:lang w:val="en-GB"/>
    </w:rPr>
  </w:style>
  <w:style w:type="paragraph" w:styleId="Textedebulles">
    <w:name w:val="Balloon Text"/>
    <w:basedOn w:val="Normal"/>
    <w:link w:val="TextedebullesCar"/>
    <w:uiPriority w:val="99"/>
    <w:semiHidden/>
    <w:unhideWhenUsed/>
    <w:rsid w:val="002C5411"/>
    <w:pPr>
      <w:spacing w:after="0" w:line="240" w:lineRule="auto"/>
    </w:pPr>
    <w:rPr>
      <w:rFonts w:ascii="Segoe UI" w:hAnsi="Segoe UI" w:cs="Segoe UI"/>
      <w:sz w:val="18"/>
      <w:szCs w:val="18"/>
    </w:rPr>
  </w:style>
  <w:style w:type="paragraph" w:styleId="Sansinterligne">
    <w:name w:val="No Spacing"/>
    <w:uiPriority w:val="1"/>
    <w:qFormat/>
    <w:rsid w:val="00D97DEA"/>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861</Words>
  <Characters>4738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Alioune Badara SOW</dc:creator>
  <cp:keywords/>
  <dc:description/>
  <cp:lastModifiedBy>840</cp:lastModifiedBy>
  <cp:revision>21</cp:revision>
  <cp:lastPrinted>2017-06-01T10:09:00Z</cp:lastPrinted>
  <dcterms:created xsi:type="dcterms:W3CDTF">2017-05-31T08:28:00Z</dcterms:created>
  <dcterms:modified xsi:type="dcterms:W3CDTF">2017-06-02T12:02:00Z</dcterms:modified>
</cp:coreProperties>
</file>